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77" w:rsidRPr="003A1577" w:rsidRDefault="003A1577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A1577" w:rsidRPr="002D48F7" w:rsidRDefault="003A1577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A771F" w:rsidRPr="002D48F7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3A771F" w:rsidRPr="002D48F7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</w:p>
    <w:p w:rsidR="003A771F" w:rsidRPr="002D48F7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«Станционная СШ»</w:t>
      </w:r>
    </w:p>
    <w:p w:rsidR="003A771F" w:rsidRPr="002D48F7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Карабалыкского</w:t>
      </w:r>
      <w:proofErr w:type="spellEnd"/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A771F" w:rsidRPr="002D48F7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Балбаева</w:t>
      </w:r>
      <w:proofErr w:type="spellEnd"/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.</w:t>
      </w:r>
    </w:p>
    <w:p w:rsidR="003A771F" w:rsidRPr="002D48F7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____________________</w:t>
      </w: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771F" w:rsidRPr="00850107" w:rsidRDefault="003A771F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771F" w:rsidRPr="00850107" w:rsidRDefault="003A771F" w:rsidP="003A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771F" w:rsidRPr="003A1577" w:rsidRDefault="003A771F" w:rsidP="003A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A15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3A771F" w:rsidRPr="003A1577" w:rsidRDefault="003A771F" w:rsidP="003A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A15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ВОЕННО-ПАТРИОТИЧЕСКОГО КЛУБА</w:t>
      </w:r>
    </w:p>
    <w:p w:rsidR="003A771F" w:rsidRPr="003A1577" w:rsidRDefault="003A771F" w:rsidP="003A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3A157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«Беркут»</w:t>
      </w:r>
    </w:p>
    <w:p w:rsidR="003A771F" w:rsidRPr="00850107" w:rsidRDefault="003A771F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Pr="003A157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3A1577" w:rsidRDefault="003A771F" w:rsidP="003A7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A1577" w:rsidRPr="003A1577" w:rsidRDefault="003A1577" w:rsidP="003A7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A1577" w:rsidRPr="003A1577" w:rsidRDefault="003A1577" w:rsidP="003A77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proofErr w:type="spellStart"/>
      <w:r w:rsidR="003A771F" w:rsidRPr="003A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proofErr w:type="spellEnd"/>
      <w:r w:rsidR="003A771F" w:rsidRPr="003A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НВТП: </w:t>
      </w:r>
    </w:p>
    <w:p w:rsidR="003A771F" w:rsidRPr="003A1577" w:rsidRDefault="003A771F" w:rsidP="003A77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A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Абилкасымов</w:t>
      </w:r>
      <w:proofErr w:type="spellEnd"/>
      <w:r w:rsidRPr="003A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 Маратович</w:t>
      </w:r>
    </w:p>
    <w:p w:rsidR="003A1577" w:rsidRPr="003A1577" w:rsidRDefault="003A771F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A15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A1577" w:rsidRP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771F" w:rsidRPr="003A1577" w:rsidRDefault="003A771F" w:rsidP="003A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пос. Станцион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ный</w:t>
      </w:r>
    </w:p>
    <w:p w:rsidR="003A1577" w:rsidRDefault="003A1577" w:rsidP="003A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3A1577" w:rsidRDefault="003A1577" w:rsidP="003A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3A1577" w:rsidRPr="003A1577" w:rsidRDefault="003A1577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771F" w:rsidRPr="00850107" w:rsidRDefault="003A771F" w:rsidP="003A157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Пояснительная записка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человеке порядочном патриотизм есть не что иное, как желание трудиться на пользу своей страны, и происходит не от чего другого, как от желания делать добро, — сколько возможно больше и сколько возможно лучше.</w:t>
      </w:r>
    </w:p>
    <w:p w:rsidR="003A771F" w:rsidRDefault="003A771F" w:rsidP="003A771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kk-KZ" w:eastAsia="ru-RU"/>
        </w:rPr>
      </w:pPr>
      <w:r w:rsidRPr="008501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Николай Добролюбов</w:t>
      </w:r>
    </w:p>
    <w:p w:rsidR="003A1577" w:rsidRPr="003A1577" w:rsidRDefault="003A1577" w:rsidP="003A771F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ключевых принципов государственной политики является воспитание гражданственности, трудолюбия, уважения к правам и свободам человека, любви к окружающей природе, семье, стране.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Гражданственность – одно из основополагающих качеств личности, заключающееся в осознании долга перед обществом и деятельном претворении его в жизнь. На базе этого важного качества для каждого из нас и общества в целом в сердцах наших детей зреет патриотическое чувство сопричастности к судьбам Отечества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наивысший результат их социализации. В этом смысле воспитание патриотов – самая высокая задача любой образовательной системы, не теряющая актуальности на протяжении всей истории человече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ства, особенно актуальная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периоды испытаний.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в нашей стране проблемы гражданско-патриотического воспитания обострены до предела: экономический кризис, дестабилизация и расслоение общества привели к смене мироощущений и ценностных ориентаций детей и юношества; усилилось их отчуждение от мира взрослых, негативное отношение к понятиям человеческого достоинства, гражданского долга, личной ответственности. Стала всё более заметной постепенная утрата нашим о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бществом традиционного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патриотического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 Растущий дефицит гуманности в кризисном обществе, социальная напряженность, деформация семей отрицательно влияют на нравственное и физическое здоровье подрастающего поколения. Подростки, неохотно принимают участие в общественной жизни, не интересуются ею, стремятся у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клониться от службы в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армии, не желают трудиться в государственном секторе, хотят эмигрировать из страны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ходе проведенного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мониторинга среди от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служивших в Вооруженных силах РК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выявлено, что 45% респондентов столкнулось с серьезными проблемами военной службы и испытали большие трудности в адаптации к новым условиям жизнедеятельности. Это объясняется следующими причинами:</w:t>
      </w:r>
    </w:p>
    <w:p w:rsidR="003A771F" w:rsidRPr="00850107" w:rsidRDefault="003A771F" w:rsidP="003A77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 сформированная, а нередко и вовсе негативная установка на военную службу;</w:t>
      </w:r>
    </w:p>
    <w:p w:rsidR="003A771F" w:rsidRPr="00850107" w:rsidRDefault="003A771F" w:rsidP="003A77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четких представлений о характере воинской деятельности;</w:t>
      </w:r>
    </w:p>
    <w:p w:rsidR="003A771F" w:rsidRPr="00850107" w:rsidRDefault="003A771F" w:rsidP="003A77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низкая морально-психологическая подготовленность к преодолению определенных трудностей, связанных с выполнением задач в специфических условиях военной службы;</w:t>
      </w:r>
    </w:p>
    <w:p w:rsidR="003A771F" w:rsidRPr="00850107" w:rsidRDefault="003A771F" w:rsidP="003A77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элементарных навыков, необходимых для военной службы;</w:t>
      </w:r>
    </w:p>
    <w:p w:rsidR="003A771F" w:rsidRPr="00850107" w:rsidRDefault="003A771F" w:rsidP="003A771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слабое физическое развитие.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Остановить эти негативные процессы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только возрождение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ского общества, изменение в позитивную сторону морально – психологического климата в стране. Уже одно это делает принципы гражданско-патриотического воспитания актуальными, а их последовательную реализацию - неотложной общественной и педагогической задачей. Для реализации этих принципов необходимо четкое и верное представление о патриотизме. Прежде всего, под патриотизмом понимают любовь к Родине. Очень важно понимать, что нельзя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заставить человека любить. Но можно и нужно создать условия, чтобы молодые граждане понимали, где они живут, дорожа тем, что они получили от своих родителей, дедов, прадедов и так далее.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Патриотическое воспитание призвано обеспечить: глубокое понимание каждым молодым человеком своей роли и места в служении Отчеству, основанном на высокой личной ответственности за выполнение требований военной и государственной службы; убежденность в необходимости выполнения функции защиты Отечества в современных условиях; формирование основных качеств, свойств, навыков, привычек, необходимых для успешного выполнения обязанн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остей в рядах Вооруженных Сил РК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других войск, воинских формирований и органов.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Основой этого воспитания является, безусловно, учебно-воспитательный процесс, изучение программного материала в ходе преподавания учебных дисциплин и, в первую очередь, гуманитарного цикла. Но немаловажным звеном в патриотическом воспитании школьников является его непрерывность, целостность, чёткость взаимодействия всех заинтересованных структур. Обеспечить эту ц</w:t>
      </w:r>
      <w:r w:rsidR="004C5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елостность может только военно-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патриотический 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клуб. В связи с этим на базе ГУ «Станционная СШ» </w:t>
      </w:r>
      <w:r w:rsidR="004C5AD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акимата </w:t>
      </w:r>
      <w:proofErr w:type="spellStart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Карабалыкского</w:t>
      </w:r>
      <w:proofErr w:type="spellEnd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Костанайской</w:t>
      </w:r>
      <w:proofErr w:type="spellEnd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 создан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оенно-патриотический клуб «Беркут», в котором подростки приобретаю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патриотическому воспитанию подростков и молодежи не должна осуществляться автономно. Наибольший эффект проявится только при сотрудничестве и взаимодействии с другими организациями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администрацией села Станционный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Советом ветеран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 села,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Домом культуры и библиотекой,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Карабалыкским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районным музеем, молодежными общественными организациями района. 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самого раннего возраста необходимо воспитывать в личности высокие морально-нравственные устои, понимание преобладания ценностей общественных, государственных над личными, прививать уважение к культурному наследию своего народа; готовность к самопожертвованию на благо Отечества, приверженность национально - конфессиональным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традициям.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 ВПК является носителем определенной системы ценностей, которая активно реализуется в конкретных мероприятиях культурно-исторической, социальной, духовно-нравственной направленности в соответствии с программой. Клуб позволяет реализовывать совместные проекты с другими детскими и молодежными организациями, принимать участие в разнообразных социальных программах, проводить мероприятия.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практике программа ориентирована на детей, подростков, молодежь и учитывает три ключевых направления деятельности:</w:t>
      </w:r>
    </w:p>
    <w:p w:rsidR="003A771F" w:rsidRPr="00850107" w:rsidRDefault="003A771F" w:rsidP="003A771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взросления (социализирующее общение, социальная адаптация и реабилитация);</w:t>
      </w:r>
    </w:p>
    <w:p w:rsidR="003A771F" w:rsidRPr="00850107" w:rsidRDefault="003A771F" w:rsidP="003A771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и помощь в экстраординарных и сложных жизненных обстоятельствах (отношения в семье, по месту жительства, проблемы трудоустройства и занятости, поддержка в кризисных ситуациях, социальная защита);</w:t>
      </w:r>
    </w:p>
    <w:p w:rsidR="003A771F" w:rsidRPr="00850107" w:rsidRDefault="003A771F" w:rsidP="003A771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условий для инициативного и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многовариативного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организованного проведения досуга (по возрастам, интересам и т.п.).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составлении данной программы использованы законодательные акты, правительственные документы, ведомственные постановления по патриотическому воспитанию обучающихся,</w:t>
      </w:r>
      <w:r w:rsidR="004C5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нормативные документы по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развитию физич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еской культуры и спорта в РК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специальная литература по военно-учебным дисциплинам и боевой подготовке.</w:t>
      </w:r>
    </w:p>
    <w:p w:rsidR="003A771F" w:rsidRPr="00850107" w:rsidRDefault="003A1577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программа отличается от других существующих программ тем, что она адаптирована именно к нашей школе, учитывает материальную базу школы и ее конкретные возможности. Она составлена с учетом мониторинга, требований и рекомендац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конкретных подростков, а так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учитывает уже сложившиеся традиции школы.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4C5A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157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Цели, задачи и принципы реализации программы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 программы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социальное становление, патриотическое воспитание и формирование активной гражданской позиции подростков в процессе интеллектуального, духовно–нравственного и физического развития, подготовки к защите Отечества.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Основными задачами программы являются:</w:t>
      </w:r>
    </w:p>
    <w:p w:rsidR="003A771F" w:rsidRPr="00850107" w:rsidRDefault="003A771F" w:rsidP="003A771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 и образа жизни</w:t>
      </w:r>
      <w:r w:rsidR="004C5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миропонимания и судьбы людей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771F" w:rsidRPr="00850107" w:rsidRDefault="003A771F" w:rsidP="003A771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Компенсация отсутствующих в общем образовании знаний, умений и навыков в области истории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ечества и Вооруженных Сил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физкультуры, спортивной гигиены, медицины,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3A771F" w:rsidRPr="00850107" w:rsidRDefault="003A771F" w:rsidP="003A771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3A771F" w:rsidRPr="00850107" w:rsidRDefault="003A771F" w:rsidP="003A771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силы воли, мужества, стойкости, гражданственности и патриотизма.</w:t>
      </w:r>
    </w:p>
    <w:p w:rsidR="003A771F" w:rsidRPr="00850107" w:rsidRDefault="003A771F" w:rsidP="003A771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развитие творческих способностей воспитанников.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поставленных задач предполагается осуществить на основе интереса подростков к военному искусству, истории Отечества, физической силе и красоте, мужестве, стойкости, смелости и решительности; стремлению к самоутверждению.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Реализацию программы предполагается осуществлять на основе следующих принципов: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гуманистических начал, многообразия и вариативности форм организации жизнедеятельности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детей и подростков;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приоритета интересов каждого обучающегося, учета его интеллектуальных и психофизиологических и личностных особенностей;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непрерывности образования и воспитания;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воспитывающего обучения;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учета специфических региональных особенностей культуры, экологии и условий жизни;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обеспечения подростку комфортной эмоциональной среды – «ситуации успеха» и развивающего обучения;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содействия выбору индивидуального образовательного маршрута;</w:t>
      </w:r>
    </w:p>
    <w:p w:rsidR="003A771F" w:rsidRPr="00850107" w:rsidRDefault="003A771F" w:rsidP="003A771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свободы выбора воспитанниками профиля занятий.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45713A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p w:rsidR="003A771F" w:rsidRPr="00850107" w:rsidRDefault="003A771F" w:rsidP="004571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Организация деятельности клуба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45713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lastRenderedPageBreak/>
        <w:t xml:space="preserve">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Деятельность 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клуба осуществляется на базе ГУ «Станционная С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   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деятельности клуба привлекаются работники правоохранительных органов,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погранзаставы,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библиотеки, учителя школы, знаменитые земляки, ветераны войны и труженики тыла.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Участниками вое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нно-патриотического клуба «Беркут» являются дети и подростки 14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-17 лет. В клуб могут вступить абсолютно все, кто проявляет желание и интерес, вне зависимости от физических данных. Но, главное, без медицинских противопоказаний.</w:t>
      </w:r>
    </w:p>
    <w:p w:rsidR="003A771F" w:rsidRPr="00850107" w:rsidRDefault="0045713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 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Возгла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вляет клуб </w:t>
      </w:r>
      <w:proofErr w:type="spellStart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Абилкасымов</w:t>
      </w:r>
      <w:proofErr w:type="spellEnd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Канат Маратович – учитель НВТП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      </w:t>
      </w:r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 «Станционная СШ» </w:t>
      </w:r>
      <w:proofErr w:type="spellStart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акимата</w:t>
      </w:r>
      <w:proofErr w:type="spellEnd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Карабалыкского</w:t>
      </w:r>
      <w:proofErr w:type="spellEnd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="003A77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Костанай</w:t>
      </w:r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</w:t>
      </w:r>
      <w:proofErr w:type="spellEnd"/>
      <w:r w:rsidR="003A771F"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программы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военно-патриотического клуба «Беркут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создается Штаб клуба. Штаб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и родителей.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3 года обучения, практичес</w:t>
      </w:r>
      <w:r w:rsidR="008558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кие занятия составляют более 50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учебного времени.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клуба предс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тавляет собой совокупность </w:t>
      </w:r>
      <w:r w:rsidR="008558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двух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учебных кластеров: </w:t>
      </w:r>
    </w:p>
    <w:p w:rsidR="003A771F" w:rsidRPr="00850107" w:rsidRDefault="003A771F" w:rsidP="003A771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Патриотический кластер</w:t>
      </w:r>
    </w:p>
    <w:p w:rsidR="003A771F" w:rsidRPr="00850107" w:rsidRDefault="003A771F" w:rsidP="003A771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Военный кластер: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триотический кластер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ориентирован на привитие обучающимся любви к своему Отечеству, интереса к его истории, изучение боевых традиций нашей страны и своей малой Родины. Работает по направлениям: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военно-историческое направление,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краеведческое направление.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Военный кластер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ориентирован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военно-техническую специальность. Работает по направлениям: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оружейное направл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 (вооружение и техника ВС РК</w:t>
      </w:r>
      <w:r w:rsidR="008558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армейское направлен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(служба в армии, уставы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строевое направление.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кластеров предполагает организацию определённого вида деятельности подростков и направлен на решение своих педагогических задач. Патриотический и военный кластеры являются общими для всех членов клуба. Помимо них, учащиеся по своему выбору могут посещать любой из оставшихся кластеров. Все тематические направления, отраженные в программе клуба, представлены в единстве познания и активного действия и могут достигнуть положительного эффекта только во взаимодействии друг с другом.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занятий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Патриотический кластер – 1 раз в неделю по 1 часу.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Военный кластер – 1 раз в неделю по 1 часу.</w:t>
      </w:r>
    </w:p>
    <w:p w:rsidR="0045713A" w:rsidRDefault="0045713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5ADB" w:rsidRDefault="004C5ADB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5ADB" w:rsidRPr="00850107" w:rsidRDefault="004C5ADB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учебных занятий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Учебно-тренировочное занятие. Содержание учебного материала должно соответствовать обучающей и воспитательной задаче.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экскурсии. Могут являться разновидностью занятий либо культурно-досуговым мероприятием.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Дискуссии, беседы, ролевые игры по тематике программы.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деятельность педагога и обучающихся. Участие в совместном труде, например, в субботнике или работах по поддержанию материальной базы, что предполагает использование педагогом личного примера как метода решения воспитательной задачи.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Досуговые, массовые мероприятия, соревнования, посвященные различным историческим или памятным датам.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Выездные формы занятий – экскурсии, соревнова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ния, походы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и обсуждение фото- и видеоматериалов по тематике программы.</w:t>
      </w:r>
    </w:p>
    <w:p w:rsidR="003A771F" w:rsidRPr="00850107" w:rsidRDefault="003A771F" w:rsidP="003A771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проектами и акциями (например, «Бессмертный полк», «Вахта памяти», «Скажи «спасибо» ветерану» и др.)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названных выше существуют и другие формы занятий (встречи с ветеранами войны и труда, воинами-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афганцами, участниками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событий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горячих точках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солдатами и офицерами срочной службы, участие в работе школьного музея, проведение совместных с родителями игр и др.)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занятие должно проводиться наглядно и поучительно. При обучении следует соблюдать логическую последовательность в изучении тем и предметов обучения. Существующая методика проведения занятий должна творчески использоваться с учетом возрастных особенностей воспитанников и носить элементы игры, состязательност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Важнейшим отличием ВПК «Беркут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от других является свобода выбора воспитанниками направления для совершенствования своих навыков, а также участие в формировании плана занятий.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и практические навыки воспитанников проверяются в ходе контрольных занятий. Эти занятия организуются и проводятся под руководством руководителя клуба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привлечением преподавателей.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Характеристика основных ресурсов реализации программы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Интеллектуальные: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школы – творческий исследователь, владеющий методиками индивидуального и дифференцированного обучения, решает проблемы развивающего обучения, участвующий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Соисполнители программы:</w:t>
      </w:r>
    </w:p>
    <w:p w:rsidR="003A771F" w:rsidRPr="00850107" w:rsidRDefault="003A771F" w:rsidP="003A771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педагог, курирует работу по организации встреч с интересными людьми;</w:t>
      </w:r>
    </w:p>
    <w:p w:rsidR="003A771F" w:rsidRPr="00850107" w:rsidRDefault="003A771F" w:rsidP="003A771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коллектив школы;</w:t>
      </w:r>
    </w:p>
    <w:p w:rsidR="003A771F" w:rsidRPr="00850107" w:rsidRDefault="003A771F" w:rsidP="003A771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ветераны Великой Отечественной войны, труда, боевых действий;</w:t>
      </w:r>
    </w:p>
    <w:p w:rsidR="003A771F" w:rsidRPr="00850107" w:rsidRDefault="003A771F" w:rsidP="003A771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Технические: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Материально-техническая база позволяет создать условия, необходимые для реализации данной программы: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кабинеты,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компьютерный класс,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макеты оружия АК-74М,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спортивная площадка,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полоса препятствий,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актовый зал,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оборудование и ТСО, мультимедийные проекторы;</w:t>
      </w:r>
    </w:p>
    <w:p w:rsidR="003A771F" w:rsidRPr="00850107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сеть Интернет,</w:t>
      </w:r>
    </w:p>
    <w:p w:rsidR="003A771F" w:rsidRPr="0045713A" w:rsidRDefault="003A771F" w:rsidP="003A771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почта.</w:t>
      </w:r>
    </w:p>
    <w:p w:rsidR="0045713A" w:rsidRPr="00850107" w:rsidRDefault="0045713A" w:rsidP="004571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4571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Информационно-аналитические:</w:t>
      </w:r>
    </w:p>
    <w:p w:rsidR="003A771F" w:rsidRPr="003E18D6" w:rsidRDefault="003A771F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numPr>
          <w:ilvl w:val="3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выставок по проблемам патриотического воспитания в школьной библиотеке;</w:t>
      </w:r>
    </w:p>
    <w:p w:rsidR="003A771F" w:rsidRPr="00850107" w:rsidRDefault="003A771F" w:rsidP="003A771F">
      <w:pPr>
        <w:numPr>
          <w:ilvl w:val="3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банка данных статей периодической печати по проблематике программы;</w:t>
      </w:r>
    </w:p>
    <w:p w:rsidR="003A771F" w:rsidRPr="00850107" w:rsidRDefault="003A771F" w:rsidP="003A771F">
      <w:pPr>
        <w:numPr>
          <w:ilvl w:val="3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информационных стендов;</w:t>
      </w:r>
    </w:p>
    <w:p w:rsidR="003A771F" w:rsidRPr="00850107" w:rsidRDefault="003A771F" w:rsidP="003A771F">
      <w:pPr>
        <w:numPr>
          <w:ilvl w:val="3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новление информации на сайте ГУ «Станционная С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Ш»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результаты, социальный эффект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Своей целью клуб ставит подготовку подростков к службе в Вооруженных силах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воспитание в ребятах здорового образа жизни, уважения законности и правопорядка. К работе с будущими призывниками будут привлечены юноши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прошедшие службу в рядах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уволенные в запас. В дальнейшем при совместной работе с военкоматом района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енно-патриотический клуб «Беркут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может за год готовить практически все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100% призывников поселка Станцион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ный. В обучении важно компенсировать отсутствующие в основном образовании знания, умения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навыки в области краеведения,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физкультуры, медицины, спорта, военной подготовки.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 результате реализации данной программы: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военно-патриотического клуба достигнут общекультурного уровня образования по истории Отечества и родного края, овладеют основами научно-исследовательской деятельности, культурой мышления;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компенсируются пробелы в основном образовании в области краеведения, физкультуры, медицины, военной подготовки;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сплотится коллектив, изменится отношение ребят к службе в Вооруж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енных силах РК, повысит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интерес к ней, сформируются патриотические качества личности.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теоретические и практические знания о военной службе позволят учащимся подготовиться психологически к дальнейшей службе;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военно-патриотического клуба пополнят материал для школьного музея о ветеранах Великой Отечественной войны, участн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иках войн в Афганистане,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локальных конфликтах;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участники военно-патриотического клуба будут оказывать помощь пожилым людям села;</w:t>
      </w:r>
    </w:p>
    <w:p w:rsidR="003A771F" w:rsidRPr="00850107" w:rsidRDefault="003A771F" w:rsidP="003A771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клуба повысят культурный уровень жителей поселка, организовывая культурные мероприятия патриотической направленности.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Личностные, </w:t>
      </w:r>
      <w:proofErr w:type="spellStart"/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предметные результаты освоения Программы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Личностные результаты: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осознание себя в качестве активного и ответственного гражданина, </w:t>
      </w:r>
      <w:r w:rsidR="004C5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уважающего закон и правопорядок, правильно понимающего и выполняющего свои конституционные права и обязанности, принимающего традиционные национальные, общечеловеческие, гуманистические ценности, обладающего чувством собственного достоинства;</w:t>
      </w:r>
      <w:proofErr w:type="gramEnd"/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бережного, ответственного и компетентного отношения к своему здоровью и здоровью других людей, умения оказывать первую медицинскую помощь и самопомощь;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и реализация ценностей здорового образа жизни, потребность в физическом самосовершенствовании и спортивно-оздоровительной деятельности, неприятие курения, употребления алкоголя и наркотиков;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готовность и способность </w:t>
      </w:r>
      <w:r w:rsidR="004C5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 диалог с другими людьми, приобретение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коммуникативных навыков общения и сотрудничества со сверстниками, старшими и младшими в процессе образовательной, общественно-полезной, творческой и других видов деятельности;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и способность к саморазвитию, самовоспитанию и самообразованию, к осознанному выбору будущей профессии, успешной профессиональной и общественной деятельности;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антиэкстремистского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антитеррористического мышления и поведения.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результаты: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умениями формировать понятия о безопасности личности, общества и государства;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обучающимися навыками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 моделировать индивидуальные подходы к патриотизму и гражданственности;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достаточная компетентность в области использования информационно-коммуникационных технологий для решения задач в области военно-патриотического воспитания, а также задач обеспечения безопасности личности;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оценивать свои возможности и согласовывать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языковыми средствами — умение ясно, логично и точно излагать свою точку зрения, формулировать термины и понятия в рамках Программы;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приемами действий и способами применения средств защиты в опасных и чрезвычайных ситуациях природного, техногенного и социального характера.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Предметные результаты: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снов государственной системы РК, ее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законодательства, направленных на защиту населения от внешних и внутренних угроз;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представлений и убеждений о необходимости отрицания экстремизма, терроризма, других действий противоправного характера и асоциального поведения;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представлений о здоровом и разумном образе жизни как о средстве обеспечения духовного, физического и социального благополучия личности;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наиболее распространенных опасных и чрезвычайных ситуаций природного, техногенного и социального характера;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мер защиты, в том числе в области гражданской обороны, и правил поведения в опасных и чрезвычайных ситуациях;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строевой, огневой и тактической подготовки;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истории Вооруженн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Сил и силовых структур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основных видов военно-профессиональной деятельности;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основами медицинских знаний и оказания первой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 достижения результатов освоения Программы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складывается из внутренней и внешней оценок результатов освоения. Внутренняя оценка определяется по результатам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 обучающихся, который отражает динамику военно-патриотического воспитания, формирования гражданственности и физического развития, а также формирования способности обучающихся к решению практических и познавательных задач. Внешняя оценка характеризует уровень достижения предметных и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результатов освоения Программы ВПК обучаемыми (участие в смотрах, конкурсах, тематических соревнованиях, мероприятиях различного уровня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и.т.п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и осуществляе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внешними (по отношению к Г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«Станционная С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Ш») органами.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оценка результативности Программы будет осуществляться через: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совещаний и семинаров для руководителей военно-патриотических клубов, зам директоров по ВР;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встреч с ветеранами, военнослужащими, родителями;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открытых мероприятий, творческих отчетов, соревнований внутри ВПК, через результативное участие в мероприятиях и соревнованиях районного, городского, областного и окружного масштаба;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опросы обучающихся, педагогов и родителей.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Применительно к общей оценке результативности Программы в качестве критериев и показателей степени достижения цели может быть рассмотрен конечный результат воспитания – воспитанность личности обучающегося, либо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жизненно важных потенциалов личности, его интеллектуальная, нравственная, гражданская, физическая развитость.</w:t>
      </w:r>
    </w:p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целом, система оценки достижения планируемых результатов реализации Программы предполагает комплексный подход к оценке всех трех групп результатов обучения: личностных,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713A" w:rsidRDefault="003A771F" w:rsidP="001A2A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Учебный план</w:t>
      </w:r>
    </w:p>
    <w:p w:rsidR="001A2A4A" w:rsidRPr="00415A85" w:rsidRDefault="001A2A4A" w:rsidP="001A2A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978"/>
        <w:gridCol w:w="2529"/>
        <w:gridCol w:w="1421"/>
        <w:gridCol w:w="992"/>
        <w:gridCol w:w="1068"/>
        <w:gridCol w:w="1484"/>
        <w:gridCol w:w="6"/>
        <w:gridCol w:w="1434"/>
      </w:tblGrid>
      <w:tr w:rsidR="001A2A4A" w:rsidRPr="00415A85" w:rsidTr="001A2A4A">
        <w:trPr>
          <w:trHeight w:val="1092"/>
        </w:trPr>
        <w:tc>
          <w:tcPr>
            <w:tcW w:w="978" w:type="dxa"/>
            <w:vMerge w:val="restart"/>
          </w:tcPr>
          <w:p w:rsidR="001A2A4A" w:rsidRPr="00415A85" w:rsidRDefault="001A2A4A" w:rsidP="001A2A4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529" w:type="dxa"/>
            <w:vMerge w:val="restart"/>
          </w:tcPr>
          <w:p w:rsidR="001A2A4A" w:rsidRPr="00415A85" w:rsidRDefault="001A2A4A" w:rsidP="001A2A4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 раздела программы</w:t>
            </w:r>
          </w:p>
        </w:tc>
        <w:tc>
          <w:tcPr>
            <w:tcW w:w="3481" w:type="dxa"/>
            <w:gridSpan w:val="3"/>
          </w:tcPr>
          <w:p w:rsidR="001A2A4A" w:rsidRPr="00415A85" w:rsidRDefault="001A2A4A" w:rsidP="001A2A4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 часов по годам обучения</w:t>
            </w:r>
          </w:p>
          <w:p w:rsidR="001A2A4A" w:rsidRPr="00415A85" w:rsidRDefault="001A2A4A" w:rsidP="001A2A4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24" w:type="dxa"/>
            <w:gridSpan w:val="3"/>
          </w:tcPr>
          <w:p w:rsidR="001A2A4A" w:rsidRPr="00415A85" w:rsidRDefault="001A2A4A" w:rsidP="001A2A4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 часов</w:t>
            </w:r>
          </w:p>
        </w:tc>
      </w:tr>
      <w:tr w:rsidR="00E519E9" w:rsidRPr="00415A85" w:rsidTr="00E519E9">
        <w:trPr>
          <w:trHeight w:val="758"/>
        </w:trPr>
        <w:tc>
          <w:tcPr>
            <w:tcW w:w="978" w:type="dxa"/>
            <w:vMerge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9" w:type="dxa"/>
            <w:vMerge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21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992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год</w:t>
            </w:r>
          </w:p>
        </w:tc>
        <w:tc>
          <w:tcPr>
            <w:tcW w:w="1068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</w:t>
            </w:r>
          </w:p>
        </w:tc>
        <w:tc>
          <w:tcPr>
            <w:tcW w:w="1484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теория</w:t>
            </w:r>
          </w:p>
        </w:tc>
        <w:tc>
          <w:tcPr>
            <w:tcW w:w="1440" w:type="dxa"/>
            <w:gridSpan w:val="2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практика</w:t>
            </w:r>
          </w:p>
        </w:tc>
      </w:tr>
      <w:tr w:rsidR="001A2A4A" w:rsidRPr="00415A85" w:rsidTr="00E519E9">
        <w:trPr>
          <w:trHeight w:val="304"/>
        </w:trPr>
        <w:tc>
          <w:tcPr>
            <w:tcW w:w="978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29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Военный кластер</w:t>
            </w:r>
          </w:p>
          <w:p w:rsidR="006801DB" w:rsidRPr="00415A85" w:rsidRDefault="006801DB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21" w:type="dxa"/>
          </w:tcPr>
          <w:p w:rsidR="001A2A4A" w:rsidRPr="00415A85" w:rsidRDefault="007A3B6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992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8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90" w:type="dxa"/>
            <w:gridSpan w:val="2"/>
          </w:tcPr>
          <w:p w:rsidR="001A2A4A" w:rsidRPr="00415A85" w:rsidRDefault="002D48F7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434" w:type="dxa"/>
          </w:tcPr>
          <w:p w:rsidR="001A2A4A" w:rsidRPr="00415A85" w:rsidRDefault="002D48F7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1A2A4A" w:rsidRPr="00415A85" w:rsidTr="00E519E9">
        <w:trPr>
          <w:trHeight w:val="317"/>
        </w:trPr>
        <w:tc>
          <w:tcPr>
            <w:tcW w:w="978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29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Патриотический кластер</w:t>
            </w:r>
          </w:p>
        </w:tc>
        <w:tc>
          <w:tcPr>
            <w:tcW w:w="1421" w:type="dxa"/>
          </w:tcPr>
          <w:p w:rsidR="001A2A4A" w:rsidRPr="00415A85" w:rsidRDefault="007A3B6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992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8" w:type="dxa"/>
          </w:tcPr>
          <w:p w:rsidR="001A2A4A" w:rsidRPr="00415A85" w:rsidRDefault="001A2A4A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90" w:type="dxa"/>
            <w:gridSpan w:val="2"/>
          </w:tcPr>
          <w:p w:rsidR="001A2A4A" w:rsidRPr="00415A85" w:rsidRDefault="002D48F7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434" w:type="dxa"/>
          </w:tcPr>
          <w:p w:rsidR="001A2A4A" w:rsidRPr="00415A85" w:rsidRDefault="002D48F7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E519E9" w:rsidRPr="00415A85" w:rsidTr="00415A85">
        <w:trPr>
          <w:trHeight w:val="317"/>
        </w:trPr>
        <w:tc>
          <w:tcPr>
            <w:tcW w:w="3507" w:type="dxa"/>
            <w:gridSpan w:val="2"/>
          </w:tcPr>
          <w:p w:rsidR="00E519E9" w:rsidRPr="00415A85" w:rsidRDefault="00E519E9" w:rsidP="00E519E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421" w:type="dxa"/>
          </w:tcPr>
          <w:p w:rsidR="00E519E9" w:rsidRPr="00415A85" w:rsidRDefault="00E519E9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992" w:type="dxa"/>
          </w:tcPr>
          <w:p w:rsidR="00E519E9" w:rsidRPr="00415A85" w:rsidRDefault="00E519E9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68" w:type="dxa"/>
          </w:tcPr>
          <w:p w:rsidR="00E519E9" w:rsidRPr="00415A85" w:rsidRDefault="00E519E9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90" w:type="dxa"/>
            <w:gridSpan w:val="2"/>
          </w:tcPr>
          <w:p w:rsidR="00E519E9" w:rsidRPr="00415A85" w:rsidRDefault="002D48F7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434" w:type="dxa"/>
          </w:tcPr>
          <w:p w:rsidR="00E519E9" w:rsidRPr="00415A85" w:rsidRDefault="002D48F7" w:rsidP="003A771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5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</w:tr>
    </w:tbl>
    <w:p w:rsidR="0045713A" w:rsidRPr="00850107" w:rsidRDefault="0045713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ежегодно последние три занятия тему для него выбирают сами воспитанники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4A" w:rsidRDefault="001A2A4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4A" w:rsidRDefault="001A2A4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1A2A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 военного кластера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ема 1. Уставы Вооружённых Сил РК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Общие положения: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 внутренней службы ВС РК; дисциплинарный устав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устав гарни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зонной и караульной службы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строевой устав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понятие о боевых уставах.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 Военнослужащие и взаимоотношения между ними: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Внутренний порядок. Порядок отдачи и выполнения приказа (приказания).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Права, обязанности и ответственность военнослужащих:</w:t>
      </w:r>
    </w:p>
    <w:p w:rsidR="007A3B6A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нарушение правил уставных взаимоотношений; уголовная ответственность; правовое информирование.</w:t>
      </w:r>
      <w:r w:rsidR="00B16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B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 4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Воинская дисциплина: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Воинская дисциплина, поощрения и дисциплинарные взыскания; применяемые поощрения и применяемые к солдатам дисциплинарные взыскания.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5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Обязанности солдата. Правила ношения военной формы: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Военная форма одежды; общие правила ношения военной формы одежды; общие обязанности военнослужащих; обязанности солдата.</w:t>
      </w:r>
    </w:p>
    <w:p w:rsidR="003A771F" w:rsidRPr="00850107" w:rsidRDefault="00263B8D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B16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Строи и управления ими: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положения. Развернутый строй, походный строй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7.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Строевые приемы и движение без оружия: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Строевая стойка, выполнение команд, движение строевым, походным шагом, повороты на месте и в движении</w:t>
      </w:r>
      <w:r w:rsidR="00263B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Строевая стойка с оружием, выполнение приемов с оружием на месте, повороты и движение с оружием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8.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Выполнение воинского приветствия б</w:t>
      </w:r>
      <w:r w:rsidR="00263B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ез оружия на месте и в движении.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Выполнение воинского приветствия с оружием на мес</w:t>
      </w:r>
      <w:r w:rsidR="00263B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 и в движении.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Выход из строя и возвращение в строй. Подход к начальнику и отход от него</w:t>
      </w:r>
      <w:r w:rsidR="00FA30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="00B16E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безопасности при обращении с оружием и боеприпасами: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безопасности при хранении, ношении, применении оружия и боеприпасов.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10.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ТТХ, основные части и устройство автомата Калашникова (АК – 74):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Тактико-технические характеристики АК-74; общее устройство автомата Калашникова АК-74.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Неполная разборка, сборка АК – 74: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неполной разборки автомата; последовательность сборки после неполной разборки;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11.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Назначение, устройство частей и механизмов автомата Калашникова (АК – 74):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и устройство ствола, ствольной коробки и прицельных приспособлений; назначение и устройство затворной рамы с газовым поршнем, затвора, возвратного механизма, газовой трубки; назначение и устройство ударно-спускового механизма, магазина и штык-ножа, рукоятки.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12.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частей и механизмов автомата Калашникова (АК – 74):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частей и механизмов автомата до заряжания и при заряжании; работа частей и механизмов при автоматической стрельбе и стрельбе одиночными выстрелами;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13.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автомата к стрельбе, снаряжение магазина: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подготовки автомата к стрельбе. Порядок снаряжения магазина патронами.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14.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Уход за автоматом, его хранение и сбережение: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Чистка и смазка автомата после стрельбы; хранение и сбережение автоматов и патронов.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 15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Назначение и состав ВС РК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(организационная структура ВС РК, виды ВС РК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рода войск</w:t>
      </w:r>
      <w:proofErr w:type="gramStart"/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)</w:t>
      </w:r>
      <w:proofErr w:type="gramEnd"/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их состав и назначение; самостоятельные рода войск, их состав и назначение.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16.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Современное во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оружение РК</w:t>
      </w:r>
      <w:r w:rsidR="00FA30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8B1" w:rsidRPr="00C00C72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r w:rsidRPr="00C00C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Аптечка</w:t>
      </w: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медицинской аптечки. Хранение и транспортировка аптечки. Назначение и дозировка препаратов. Состав походной аптечки для походов выходного дня и многодневных. Перечень и назначение, показания и противопоказания к применению лекарственных препаратов. Формирование походной медицинской аптечки.</w:t>
      </w:r>
    </w:p>
    <w:p w:rsidR="008558B1" w:rsidRPr="00850107" w:rsidRDefault="008558B1" w:rsidP="00855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8B1" w:rsidRPr="008558B1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855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приемы оказания первой доврачебной помощи</w:t>
      </w: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Походный травматизм. Заболевания в походе. Помощь при различных травмах и заболеваниях. Оказание первой помощи условно пострадавшему (определение травмы, диагноза, практическое оказание помощи).</w:t>
      </w:r>
    </w:p>
    <w:p w:rsidR="008558B1" w:rsidRPr="00850107" w:rsidRDefault="008558B1" w:rsidP="00855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3. 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Приемы транспортировки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пострадавшего</w:t>
      </w: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 с палкой, в рюкзаке, на веревке, вдвоем на поперечных палках. Переноска вдвоем на шестах (или лыжах со штормовками) Изготовление носилок из шестов, волокуши из лыж. Способы иммобилизации и переноски пострадавшего при травмах различной локализации.</w:t>
      </w:r>
      <w:r w:rsidRPr="008501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носилок, волокуш, разучивание различных видов транспортировки пострадавшего.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контроля</w:t>
      </w: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формой подведения итогов образовательной деятельности и проверки результатов являются сдача контрольных нормативов, а также соревнования («Зарница», «Пост № 1», «Победа»).</w:t>
      </w:r>
    </w:p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8B1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8B1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 патриотического кластера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 Ист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ория создания Вооруженных Сил РК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7F080E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Вооружен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Силы и с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дание армии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Наиболее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значимые этапы в истории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армии.</w:t>
      </w:r>
    </w:p>
    <w:p w:rsidR="007A3B6A" w:rsidRDefault="007A3B6A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2.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Патриотизм и верность военному долгу. 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3.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качества защитника Отечества:</w:t>
      </w:r>
    </w:p>
    <w:p w:rsidR="003A771F" w:rsidRPr="00850107" w:rsidRDefault="003A771F" w:rsidP="007F08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понятия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определения патриотизма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 гражданина и воина.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инский долг военнослужащих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новные качества, присущие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скому воину - защитнику Отечества.</w:t>
      </w:r>
    </w:p>
    <w:p w:rsidR="003A771F" w:rsidRPr="00850107" w:rsidRDefault="007A3B6A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4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Великая Отечественная Война:</w:t>
      </w:r>
    </w:p>
    <w:p w:rsidR="003A771F" w:rsidRDefault="003A771F" w:rsidP="003A77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битвы ВОВ. Военная техника. Медали и ордена. Герои и их подвиги. ВОВ в литературе, живописи, музыке и кинематографии. Города-герои.</w:t>
      </w:r>
    </w:p>
    <w:p w:rsidR="008558B1" w:rsidRPr="00850107" w:rsidRDefault="008558B1" w:rsidP="008558B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5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Памяти покол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ений - дни воинской славы РК</w:t>
      </w: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558B1" w:rsidRPr="008558B1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акое дни воинской славы РК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каким законом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РК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определены. Основные формы деятельности предусмотрены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увековечивания памяти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ских воинов.</w:t>
      </w:r>
    </w:p>
    <w:p w:rsidR="007F080E" w:rsidRPr="00850107" w:rsidRDefault="008558B1" w:rsidP="007F08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6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 </w:t>
      </w:r>
      <w:r w:rsidR="007F080E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Важнейшие битвы в истории Отечества.</w:t>
      </w:r>
    </w:p>
    <w:p w:rsidR="007F080E" w:rsidRPr="00850107" w:rsidRDefault="007F080E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незаслуженно забытых битв, которые имели большое значение для суверенитета страны.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7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Военная присяга - клятва в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оина на верность Родине – РК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 появления присяги в ВС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армии. Порядок принятия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рисяги в ВС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присяги в жизни воина Казахстан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армии.</w:t>
      </w:r>
    </w:p>
    <w:p w:rsidR="007F080E" w:rsidRPr="00850107" w:rsidRDefault="008558B1" w:rsidP="007F08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8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7F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Государственные символы РК</w:t>
      </w:r>
      <w:r w:rsidR="007F080E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7F080E" w:rsidRDefault="007F080E" w:rsidP="007F08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символика и ее значение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(герб, флаг, гимн). Герб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отражение ее истории. Трансформация символики в ходе истории: преемственность или разрыв с прошлым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9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Символы воинской чести: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Знамя Воор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уженных Сил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Боевое знамя воинской части. История государственных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 за военные отличия в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Основные госу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дарственные награды СССР и РК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10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Ритуалы ВС РК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7F080E" w:rsidRPr="00415A85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Ритуал приведения к Военной присяге; ритуал вручения Боевого Знамени; ритуал вручения личному составу вооружения и военной техники; ритуал подготовки и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проведения парадов; ритуал захоронения с воинскими почестями погибших в бою.</w:t>
      </w:r>
    </w:p>
    <w:p w:rsidR="007F080E" w:rsidRPr="00850107" w:rsidRDefault="007A3B6A" w:rsidP="007F08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 w:rsidR="00855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F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7F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Костанайский</w:t>
      </w:r>
      <w:proofErr w:type="spellEnd"/>
      <w:r w:rsidR="007F0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край в прошлом</w:t>
      </w:r>
    </w:p>
    <w:p w:rsidR="007F080E" w:rsidRPr="00850107" w:rsidRDefault="007F080E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края.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Карабалыкского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села Станционный. 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12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Костанай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ская</w:t>
      </w:r>
      <w:proofErr w:type="spellEnd"/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область в годы Великой Отечественной войны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Вели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кой Отечественной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Костанай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ская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ть в начале войны. 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13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Костанай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ская</w:t>
      </w:r>
      <w:proofErr w:type="spellEnd"/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область в послевоенное время</w:t>
      </w:r>
    </w:p>
    <w:p w:rsidR="007A3B6A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Карабалыкский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послевоенные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ы. Рост и их благоустройство.</w:t>
      </w:r>
      <w:r w:rsidR="007F08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 14</w:t>
      </w:r>
      <w:r w:rsidR="007A3B6A" w:rsidRPr="007A3B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A3B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Герои нашего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края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15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Карабалык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ский</w:t>
      </w:r>
      <w:proofErr w:type="spellEnd"/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поселок Станционный 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образования поселка. Район в годы ВОВ. Герои, проживавшие в районе.</w:t>
      </w:r>
    </w:p>
    <w:p w:rsidR="003A771F" w:rsidRPr="00850107" w:rsidRDefault="008558B1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16</w:t>
      </w:r>
      <w:r w:rsidR="007A3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3A77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Поселок Станцион</w:t>
      </w:r>
      <w:r w:rsidR="003A771F"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ный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</w:t>
      </w:r>
      <w:r w:rsidR="000E40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рия образования поселка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Станцион</w:t>
      </w: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в годы ВОВ. Герои, проживавшие в поселке.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контроля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формой подведения итогов образовательной деятельности и проверки результатов являются проведение патриотических акций, мероприятий различного уровня.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Pr="00850107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41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766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работы </w:t>
      </w:r>
    </w:p>
    <w:p w:rsidR="00415A85" w:rsidRDefault="00415A85" w:rsidP="0041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военно-патриотического клуба</w:t>
      </w:r>
    </w:p>
    <w:p w:rsidR="00415A85" w:rsidRPr="00C27669" w:rsidRDefault="00415A85" w:rsidP="0041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«Беркут»</w:t>
      </w:r>
    </w:p>
    <w:tbl>
      <w:tblPr>
        <w:tblStyle w:val="a5"/>
        <w:tblW w:w="10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993"/>
        <w:gridCol w:w="1134"/>
        <w:gridCol w:w="3084"/>
      </w:tblGrid>
      <w:tr w:rsidR="00415A85" w:rsidTr="00415A85"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</w:tcPr>
          <w:p w:rsidR="00415A85" w:rsidRDefault="00415A85" w:rsidP="00415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A85" w:rsidRDefault="00415A85" w:rsidP="00415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993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134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3084" w:type="dxa"/>
          </w:tcPr>
          <w:p w:rsidR="00415A85" w:rsidRDefault="00415A85" w:rsidP="00415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Ожидаемый результат</w:t>
            </w:r>
          </w:p>
        </w:tc>
      </w:tr>
      <w:tr w:rsidR="00415A85" w:rsidRPr="00B15625" w:rsidTr="00415A85">
        <w:tc>
          <w:tcPr>
            <w:tcW w:w="568" w:type="dxa"/>
          </w:tcPr>
          <w:p w:rsidR="00415A85" w:rsidRPr="009737B7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415A85" w:rsidRPr="00062469" w:rsidRDefault="00415A85" w:rsidP="00415A8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06246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Военный кластер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 1 полугодие</w:t>
            </w:r>
          </w:p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ема 1. Уставы Вооружённых Сил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Общие положения: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Устав внутренней службы ВС РК; дисциплинарный устав ВС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устав гарни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зонной и караульной службы ВС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строевой устав ВС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понятие о боевых уставах.</w:t>
            </w:r>
          </w:p>
        </w:tc>
        <w:tc>
          <w:tcPr>
            <w:tcW w:w="993" w:type="dxa"/>
          </w:tcPr>
          <w:p w:rsidR="00415A85" w:rsidRPr="009737B7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07.09.</w:t>
            </w:r>
          </w:p>
          <w:p w:rsidR="00415A85" w:rsidRPr="009737B7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084" w:type="dxa"/>
          </w:tcPr>
          <w:p w:rsidR="00415A85" w:rsidRPr="009737B7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Учащиеся знают все Уставы ВС РК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B1562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5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2. Военнослужащие и взаимоотношения между ними:</w:t>
            </w:r>
          </w:p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Внутренний порядок. Порядок отдачи и выполнения приказа (приказания).</w:t>
            </w:r>
          </w:p>
          <w:p w:rsidR="00415A85" w:rsidRPr="000624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701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Права, обязанности и ответственность военнослужащих: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</w:t>
            </w:r>
          </w:p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084" w:type="dxa"/>
          </w:tcPr>
          <w:p w:rsidR="00415A85" w:rsidRPr="00850107" w:rsidRDefault="000E4052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Ученики знают о взаимоотношениях </w:t>
            </w:r>
            <w:r w:rsidR="00415A8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военнослужащих.</w:t>
            </w:r>
          </w:p>
          <w:p w:rsidR="00415A85" w:rsidRPr="00253198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85" w:rsidRPr="00253198" w:rsidTr="00415A85">
        <w:tc>
          <w:tcPr>
            <w:tcW w:w="568" w:type="dxa"/>
          </w:tcPr>
          <w:p w:rsidR="00415A85" w:rsidRPr="00FE717A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3.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Права, обязанности и ответственность военнослужащих: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Ответственность за нарушение правил уставных взаимоотношений; уголовная ответственность; правовое информирование.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0E4052" w:rsidRPr="00850107" w:rsidRDefault="000E4052" w:rsidP="000E405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знают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Pr="0025319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рава, обязанности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ответственность военнослужащих.</w:t>
            </w:r>
          </w:p>
          <w:p w:rsidR="00415A85" w:rsidRPr="000E4052" w:rsidRDefault="00415A85" w:rsidP="00415A8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A85" w:rsidRPr="00253198" w:rsidTr="00415A85">
        <w:tc>
          <w:tcPr>
            <w:tcW w:w="568" w:type="dxa"/>
          </w:tcPr>
          <w:p w:rsidR="00415A85" w:rsidRPr="009737B7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3B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Тема 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Воинская дисциплина:</w:t>
            </w:r>
          </w:p>
          <w:p w:rsidR="00415A85" w:rsidRPr="00F77012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Воинская дисциплина, поощрения и дисциплинарные взыскания; применяемые поощрения и применяемые к солдатам дисциплинарные взыскания.</w:t>
            </w:r>
          </w:p>
        </w:tc>
        <w:tc>
          <w:tcPr>
            <w:tcW w:w="993" w:type="dxa"/>
          </w:tcPr>
          <w:p w:rsidR="00415A85" w:rsidRPr="00E8714E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5A85" w:rsidRPr="00A6411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Ознакомились</w:t>
            </w:r>
            <w:r w:rsidR="000E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воинской дисциплиной.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5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Обязанности солдата. Правила ношения военной формы: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Военная форма одежды; общие правила ношения военной формы одежды; общие обязанности военнослужащих; обязанности солдата.</w:t>
            </w:r>
          </w:p>
        </w:tc>
        <w:tc>
          <w:tcPr>
            <w:tcW w:w="993" w:type="dxa"/>
          </w:tcPr>
          <w:p w:rsidR="00415A85" w:rsidRPr="00CA207D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0E4052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Воспитанники </w:t>
            </w:r>
            <w:r w:rsidR="002B0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 обязанностях солдата и правила</w:t>
            </w:r>
            <w:r w:rsidR="002B0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ношения военной формы.</w:t>
            </w:r>
          </w:p>
        </w:tc>
      </w:tr>
      <w:tr w:rsidR="00415A85" w:rsidRPr="00763F2D" w:rsidTr="00415A85"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6.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Строи и управления ими:</w:t>
            </w:r>
          </w:p>
          <w:p w:rsidR="00415A85" w:rsidRPr="00F77012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положения. Развернутый строй, походный строй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Pr="00F77012" w:rsidRDefault="002B0240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Ознакомились</w:t>
            </w:r>
            <w:r w:rsidR="000E4052">
              <w:rPr>
                <w:rFonts w:ascii="Times New Roman" w:hAnsi="Times New Roman" w:cs="Times New Roman"/>
                <w:sz w:val="28"/>
                <w:szCs w:val="28"/>
              </w:rPr>
              <w:t xml:space="preserve"> со строем и его видами.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Pr="00E8714E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7.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Строевые приемы и движение без оружия: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Строевая стойка, выполнение команд, движение строевым, походным шагом, повороты на месте и в движении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Строевая стойка с оружием, выполнение приемов с оружием на месте, повороты и движение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оружием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0E4052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 w:rsidR="002B0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узнали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строевые приемы и движение в строю без оружия и с ним.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</w:tcPr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8.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Выполнение воинского приветствия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ез оружия на месте 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движении.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Выполнение воинского приветствия с оружием на мес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 и в движении.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Выход из строя и возвращение в строй. Подход к начальнику и отход от него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Ученики ознакомились</w:t>
            </w:r>
            <w:r w:rsidR="000E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воинским </w:t>
            </w:r>
            <w:r w:rsidR="000E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приветствием. Выход из строя и возвращение в него. Подход и отход к начальнику.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9.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безопасности при обращении с оружием и боеприпасами: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безопасности при хранении, ношении, применении оружия и боеприпасов.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Ознакомились </w:t>
            </w:r>
            <w:r w:rsidR="000E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правилами безопасности при обращении с оружием и боеприпасами.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10.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ТТХ, основные части и устройство автомата Калашникова (АК – 74):</w:t>
            </w:r>
          </w:p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Тактико-технические характеристики АК-74; общее устройство автомата Калашникова АК-74.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Неполная разборка, сборка АК – 74: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Последовательность неполной разборки автомата; последовательность сборки после неполной разборки;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Ученики узнали</w:t>
            </w:r>
            <w:r w:rsidR="000E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ТТХ  АК-74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умеют разобрать и собрать </w:t>
            </w:r>
            <w:r w:rsidR="000E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его.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11.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Назначение, устройство частей и механизмов автомата Калашникова (АК – 74):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Назначение и устройство ствола, ствольной коробки и прицельных приспособлений; назначение и устройство затворной рамы с газовым поршнем, затвора, возвратного механизма, газовой трубки; назначение и устройство ударно-спускового механизма, магазина и штык-ножа, рукоятки.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Научились назначению, устройству частей и механизмов  АК-74.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12.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Работа частей и механизмов автомата Калашникова (АК – 74):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частей и механизмов автомата до заряжания и при заряжании; работа частей и механизмов при автоматической стрельбе и стрельбе одиночными выстрелами;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Узнали о работе частей и механизмов АК-74.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13.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Подготовка автомата к стрельбе, снаряжение магазина: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подготовки автомата к стрельбе. Порядок снаряжения магазина патронами.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Умеют подготовить автомат к стрельбе и снарядить его магазин.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14.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Уход за автоматом, его хранение и сбережение:</w:t>
            </w:r>
          </w:p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Чистка и смазка автомата после стрельбы; хранение и сбережение автоматов и патронов.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умеют ухаживать за автоматом, хранить и беречь его.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 15. Назначение и состав ВС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(организационная структура ВС РК, виды ВС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 рода войск</w:t>
            </w:r>
            <w:proofErr w:type="gramStart"/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)</w:t>
            </w:r>
            <w:proofErr w:type="gramEnd"/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ВС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их состав и назначение; самостоятельные рода войск, их состав и назначение.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2B0240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Ученики знают назначение и состав ВС РК, виды и рода войск</w:t>
            </w:r>
            <w:r w:rsidR="00CC7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15A85" w:rsidRPr="00253198" w:rsidTr="00415A85">
        <w:trPr>
          <w:trHeight w:val="669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1" w:type="dxa"/>
          </w:tcPr>
          <w:p w:rsidR="00415A85" w:rsidRPr="00FE717A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16.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Современное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оружение РК.</w:t>
            </w: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Default="00CC7DBD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знают о современном вооружении РК.</w:t>
            </w:r>
          </w:p>
        </w:tc>
      </w:tr>
      <w:tr w:rsidR="00415A85" w:rsidRPr="00253198" w:rsidTr="00415A85">
        <w:trPr>
          <w:trHeight w:val="505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415A85" w:rsidRPr="00E8714E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415A85" w:rsidRPr="00062469" w:rsidRDefault="00415A85" w:rsidP="00415A8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lang w:eastAsia="ru-RU"/>
              </w:rPr>
            </w:pPr>
            <w:r w:rsidRPr="00062469"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lang w:eastAsia="ru-RU"/>
              </w:rPr>
              <w:t>Патриотический кластер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lang w:eastAsia="ru-RU"/>
              </w:rPr>
              <w:t xml:space="preserve"> 2 полугодие</w:t>
            </w:r>
          </w:p>
          <w:p w:rsidR="00415A85" w:rsidRDefault="00415A85" w:rsidP="00415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1. 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ория создания Вооруженных Сил РК</w:t>
            </w:r>
          </w:p>
          <w:p w:rsidR="00415A85" w:rsidRPr="00062469" w:rsidRDefault="00415A85" w:rsidP="00415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Pr="00062469" w:rsidRDefault="00415A85" w:rsidP="00415A85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знают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</w:t>
            </w:r>
            <w:r w:rsidRPr="0006246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орию</w:t>
            </w:r>
            <w:r w:rsidRPr="0006246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создания Вооруженных Сил 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415A85" w:rsidRPr="00062469" w:rsidRDefault="00415A85" w:rsidP="00415A85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06246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Основные качества защитника Отечества.</w:t>
            </w:r>
          </w:p>
        </w:tc>
      </w:tr>
      <w:tr w:rsidR="00415A85" w:rsidRPr="00763F2D" w:rsidTr="00415A85">
        <w:trPr>
          <w:trHeight w:val="413"/>
        </w:trPr>
        <w:tc>
          <w:tcPr>
            <w:tcW w:w="568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415A85" w:rsidRDefault="00415A85" w:rsidP="00415A8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2.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Патриотизм и верность военному долгу. </w:t>
            </w:r>
          </w:p>
          <w:p w:rsidR="00415A85" w:rsidRPr="000624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38700C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Pr="00062469" w:rsidRDefault="00415A85" w:rsidP="00415A8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Ребята 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основные битвы ВОВ, военную технику, медали и ордена, Героев и их подвиги,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Pr="0006246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ажнейшие битвы в истории Отечества.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7B2730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3.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Основные качества защитника Отечества:</w:t>
            </w:r>
          </w:p>
          <w:p w:rsidR="00415A85" w:rsidRPr="00E14E8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Основные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определения патриотизма Казахстан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ского гражданина и воина. Во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инский долг военнослужащих ВС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Ос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новные качества, присущие казахстан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скому воину - защитнику Отечества.</w:t>
            </w:r>
          </w:p>
        </w:tc>
        <w:tc>
          <w:tcPr>
            <w:tcW w:w="993" w:type="dxa"/>
          </w:tcPr>
          <w:p w:rsidR="00415A85" w:rsidRPr="00A04D70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412869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Pr="00062469" w:rsidRDefault="00CC7DBD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Воспитанники клуба знают о воинском долге и основных качествах защитника Отечества. 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412869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4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Великая Отечественная Война: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Основные битвы ВОВ. Военная техника. Медали и ордена. Герои и их подвиги. ВОВ в литературе, живописи, музыке и кинематографии. Города-герои.</w:t>
            </w:r>
          </w:p>
        </w:tc>
        <w:tc>
          <w:tcPr>
            <w:tcW w:w="993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02074E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15A85" w:rsidRPr="000624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Ребята знают </w:t>
            </w:r>
            <w:r w:rsidR="00CC7DBD">
              <w:rPr>
                <w:rFonts w:ascii="Times New Roman" w:hAnsi="Times New Roman" w:cs="Times New Roman"/>
                <w:sz w:val="27"/>
                <w:szCs w:val="27"/>
              </w:rPr>
              <w:t>о ВОВ о ее основных битвах,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C7DBD">
              <w:rPr>
                <w:rFonts w:ascii="Times New Roman" w:hAnsi="Times New Roman" w:cs="Times New Roman"/>
                <w:sz w:val="27"/>
                <w:szCs w:val="27"/>
              </w:rPr>
              <w:t>героях      и подвигах.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Default="00CC7DBD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5A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5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Памяти покол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ений - дни воинской славы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акое дни воинской славы РК 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каким законом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РК 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они определены. Основные формы деятельности предусмотрены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увековечивания памяти казахстан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ских воинов.</w:t>
            </w:r>
          </w:p>
        </w:tc>
        <w:tc>
          <w:tcPr>
            <w:tcW w:w="993" w:type="dxa"/>
          </w:tcPr>
          <w:p w:rsidR="00415A85" w:rsidRPr="00412869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412869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415A85" w:rsidRPr="00062469" w:rsidRDefault="00CC7DBD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Ученики </w:t>
            </w:r>
            <w:r w:rsidR="00415A85" w:rsidRPr="0006246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415A8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о днях воинской славы РК. </w:t>
            </w:r>
          </w:p>
        </w:tc>
      </w:tr>
      <w:tr w:rsidR="00415A85" w:rsidRPr="0002074E" w:rsidTr="00415A85">
        <w:tc>
          <w:tcPr>
            <w:tcW w:w="568" w:type="dxa"/>
          </w:tcPr>
          <w:p w:rsidR="00415A85" w:rsidRPr="007B2730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6. 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Важнейшие битвы в истории Отечества.</w:t>
            </w:r>
          </w:p>
          <w:p w:rsidR="00415A85" w:rsidRPr="00E14E8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Обсуждение незаслуженно забытых битв, которые имели большое значение для суверенитета страны.</w:t>
            </w:r>
          </w:p>
        </w:tc>
        <w:tc>
          <w:tcPr>
            <w:tcW w:w="993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02074E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15A85" w:rsidRPr="000624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Ребята знают</w:t>
            </w:r>
            <w:r w:rsidR="00CC7DBD">
              <w:rPr>
                <w:rFonts w:ascii="Times New Roman" w:hAnsi="Times New Roman" w:cs="Times New Roman"/>
                <w:sz w:val="27"/>
                <w:szCs w:val="27"/>
              </w:rPr>
              <w:t xml:space="preserve"> важнейшие битвы в истории Отечества.</w:t>
            </w:r>
          </w:p>
        </w:tc>
      </w:tr>
      <w:tr w:rsidR="00415A85" w:rsidRPr="00134E79" w:rsidTr="00415A85">
        <w:tc>
          <w:tcPr>
            <w:tcW w:w="568" w:type="dxa"/>
          </w:tcPr>
          <w:p w:rsidR="00415A85" w:rsidRPr="007B2730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7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Военная присяга - клятва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оина на верность Родине –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415A85" w:rsidRPr="00E14E8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 появления присяги в ВС Казахстан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ской армии. Порядок 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принятия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рисяги в ВС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ние присяги в жизни воина Казахстан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ской армии.</w:t>
            </w:r>
          </w:p>
        </w:tc>
        <w:tc>
          <w:tcPr>
            <w:tcW w:w="993" w:type="dxa"/>
          </w:tcPr>
          <w:p w:rsidR="00415A8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415A85" w:rsidRPr="00134E79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7569">
              <w:rPr>
                <w:rFonts w:ascii="Times New Roman" w:hAnsi="Times New Roman" w:cs="Times New Roman"/>
                <w:sz w:val="27"/>
                <w:szCs w:val="27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знают </w:t>
            </w:r>
            <w:r w:rsidR="00CC7DBD">
              <w:rPr>
                <w:rFonts w:ascii="Times New Roman" w:hAnsi="Times New Roman" w:cs="Times New Roman"/>
                <w:sz w:val="27"/>
                <w:szCs w:val="27"/>
              </w:rPr>
              <w:t>о военной присяге и историю ее появления.</w:t>
            </w:r>
          </w:p>
        </w:tc>
      </w:tr>
      <w:tr w:rsidR="00415A85" w:rsidRPr="00763F2D" w:rsidTr="00415A85">
        <w:trPr>
          <w:trHeight w:val="608"/>
        </w:trPr>
        <w:tc>
          <w:tcPr>
            <w:tcW w:w="568" w:type="dxa"/>
          </w:tcPr>
          <w:p w:rsidR="00415A85" w:rsidRPr="004B22F3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8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Государственные символы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Государственная символика и ее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(герб, флаг, гимн). Герб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 отражение ее истории. Трансформация символики в ходе истории: преемственность или разрыв с прошлым</w:t>
            </w:r>
          </w:p>
        </w:tc>
        <w:tc>
          <w:tcPr>
            <w:tcW w:w="993" w:type="dxa"/>
          </w:tcPr>
          <w:p w:rsidR="00415A85" w:rsidRPr="00A64115" w:rsidRDefault="00415A85" w:rsidP="00415A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15A85" w:rsidRPr="0002074E" w:rsidRDefault="00415A85" w:rsidP="0041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415A85" w:rsidRPr="00E17569" w:rsidRDefault="00CC7DBD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  <w:r w:rsidR="00415A85" w:rsidRPr="00E1756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5A85">
              <w:rPr>
                <w:rFonts w:ascii="Times New Roman" w:hAnsi="Times New Roman" w:cs="Times New Roman"/>
                <w:sz w:val="27"/>
                <w:szCs w:val="27"/>
              </w:rPr>
              <w:t xml:space="preserve">знают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Госсимволы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РК.</w:t>
            </w:r>
          </w:p>
        </w:tc>
      </w:tr>
      <w:tr w:rsidR="00415A85" w:rsidRPr="00CC1B3D" w:rsidTr="00415A85">
        <w:trPr>
          <w:trHeight w:val="608"/>
        </w:trPr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9. 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Символы воинской чести: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Знамя Воор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уженных Сил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Боевое знамя воинской части. История государственных 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град за военные отличия в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Основные госу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дарственные награды СССР и РК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</w:tcPr>
          <w:p w:rsidR="00415A85" w:rsidRPr="00E17569" w:rsidRDefault="00CC7DBD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Ребята ознакомлены с символами воинской чести ВС РК.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10. Ритуалы ВС РК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Ритуал приведения к Военной присяге; ритуал вручения Боевого Знамени; ритуал вручения личному составу вооружения и военной техники; ритуал подготовки и проведения парадов; ритуал захоронения с воинскими почестями погибших в бою.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084" w:type="dxa"/>
          </w:tcPr>
          <w:p w:rsidR="00415A85" w:rsidRPr="00E17569" w:rsidRDefault="00CC7DBD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Ознакомлены с ритуалами ВС РК.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11 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Костанайский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край в прошлом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н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его края. Основание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Карабалыкского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района, села Станционный. 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084" w:type="dxa"/>
          </w:tcPr>
          <w:p w:rsidR="00415A85" w:rsidRPr="00E17569" w:rsidRDefault="00CC7DBD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Ребята знают о прошлом своего края, его основании.</w:t>
            </w:r>
          </w:p>
        </w:tc>
      </w:tr>
      <w:tr w:rsidR="00415A85" w:rsidRPr="0002074E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Костанай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ская</w:t>
            </w:r>
            <w:proofErr w:type="spellEnd"/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область в годы Великой Отечественной войны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Начало Вели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кой Отечественной войны.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Костанай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ская</w:t>
            </w:r>
            <w:proofErr w:type="spellEnd"/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ть в начале войны. 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</w:tcPr>
          <w:p w:rsidR="007C5A14" w:rsidRDefault="007C5A14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Ученики ознакомлены с</w:t>
            </w:r>
          </w:p>
          <w:p w:rsidR="00415A85" w:rsidRPr="00E17569" w:rsidRDefault="007C5A14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историей области в годы ВОВ. </w:t>
            </w:r>
          </w:p>
        </w:tc>
      </w:tr>
      <w:tr w:rsidR="00415A85" w:rsidRPr="00253198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Костанай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ская</w:t>
            </w:r>
            <w:proofErr w:type="spellEnd"/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область в послевоенное время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Костанайская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Карабалыкский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</w:t>
            </w: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послевоенные год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ы. Рост и их благоустройство.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</w:tcPr>
          <w:p w:rsidR="00415A85" w:rsidRPr="00E17569" w:rsidRDefault="007C5A14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Ознакомились с историей своего края и области в послевоенное время.</w:t>
            </w:r>
          </w:p>
        </w:tc>
      </w:tr>
      <w:tr w:rsidR="00415A85" w:rsidRPr="00763F2D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4961" w:type="dxa"/>
          </w:tcPr>
          <w:p w:rsidR="00415A85" w:rsidRDefault="00415A85" w:rsidP="00415A8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Тема 14</w:t>
            </w:r>
            <w:r w:rsidRPr="007A3B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Герои нашего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края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084" w:type="dxa"/>
          </w:tcPr>
          <w:p w:rsidR="00415A85" w:rsidRPr="00E17569" w:rsidRDefault="007C5A14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Ребята знают о своих земляках-героях ВОВ.</w:t>
            </w:r>
          </w:p>
        </w:tc>
      </w:tr>
      <w:tr w:rsidR="00415A85" w:rsidRPr="00E17569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Тема 15.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Карабалык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ский</w:t>
            </w:r>
            <w:proofErr w:type="spellEnd"/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поселок Станционный 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 образова</w:t>
            </w:r>
            <w:r w:rsidR="007C5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ния поселка. Район в годы ВОВ. 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</w:tcPr>
          <w:p w:rsidR="00415A85" w:rsidRPr="00E17569" w:rsidRDefault="007C5A14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Ознакомились и узнали об истории образования поселка, района. </w:t>
            </w:r>
          </w:p>
        </w:tc>
      </w:tr>
      <w:tr w:rsidR="00415A85" w:rsidRPr="00687547" w:rsidTr="00415A85">
        <w:tc>
          <w:tcPr>
            <w:tcW w:w="568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4961" w:type="dxa"/>
          </w:tcPr>
          <w:p w:rsidR="00415A85" w:rsidRPr="00850107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16. Поселок Станцион</w:t>
            </w:r>
            <w:r w:rsidRPr="0085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ный</w:t>
            </w:r>
          </w:p>
          <w:p w:rsidR="00415A85" w:rsidRPr="00C27669" w:rsidRDefault="00415A85" w:rsidP="00415A8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501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</w:t>
            </w:r>
            <w:r w:rsidR="007C5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рия  поселка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Станцион</w:t>
            </w:r>
            <w:r w:rsidR="007C5A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в годы ВОВ.</w:t>
            </w:r>
          </w:p>
        </w:tc>
        <w:tc>
          <w:tcPr>
            <w:tcW w:w="993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15A85" w:rsidRPr="00E17569" w:rsidRDefault="00415A85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84" w:type="dxa"/>
          </w:tcPr>
          <w:p w:rsidR="00415A85" w:rsidRPr="007C5A14" w:rsidRDefault="007C5A14" w:rsidP="00415A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Узнали о своем поселке в годы ВОВ.</w:t>
            </w:r>
          </w:p>
        </w:tc>
      </w:tr>
    </w:tbl>
    <w:p w:rsidR="003A771F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19E9" w:rsidRDefault="00E519E9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19E9" w:rsidRDefault="00E519E9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Pr="00CA7AD0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bookmarkStart w:id="0" w:name="_GoBack"/>
      <w:bookmarkEnd w:id="0"/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A85" w:rsidRDefault="00415A85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771F" w:rsidRPr="00850107" w:rsidRDefault="003A771F" w:rsidP="003A77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педагогов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Нормативно-правовые основы организации работы по патриотическому воспитанию детей 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лодёжи: методическое пособие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Обл. центр развития дополнительного образования, гражданского и патриотического воспитания детей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олодежи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работы по гражданско-патриотическому воспитанию среди учащихся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разовательных учреждениях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Костанай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области: сборник материалов / Департамент образования, нау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молодёжной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Костанайской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Обл. центр развития дополнительного образования, гражданского и патриотического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детей и молодёжи.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Символы РК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Вооружённых Сил.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пособие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Чеурин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Самоспасение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снаряжения.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Глинский М.И., Николаев А.И. Огневая подготовка.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Костанайцы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воины-интернационалисты, миротворцы, участники локальных войн, военных конфликтов и контртеррористических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операций. 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Горбылёв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Боевые традиции Вооружённых Сил. Символы воинской чести.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Глинский М.И. Обеспечение жизнедеятельности в экстремальных ситуациях.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работы оборонно-спортивного лагеря для подростков и молодежи допризывного возраста.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пособие. –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Департамент образования, нау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молодежной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Костанай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2011. – 160 с.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Общевоинские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ставы Вооруженных Сил РК.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Маркин А.В. Основы тактической подготовки современного солдата. – М.: АСТ, - 2006.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Организаторам работы по военно-патриотическому воспитанию детей и молодежи.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Огневая подготовка: учебник /под ред. В.Н. Миронченко. – М.: Воениздат, 2011. – 416 с.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Военная топография. Учебное пособие. / под. ред. А.В.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Маркеленко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Феникс. –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Методика строевой подготовки. - М.: Воениздат. - 1978.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0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учащихся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Чеурин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Самоспасение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снаряжения.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Глинский М.И., Николаев А.И. Огневая подготовка.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Горбылёв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Боевые традиции Вооружённых Сил. Символы воинской чести.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пособие.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Глинский М.И. Обеспечение жизнедеятельности в экстремальных ситуациях. Учебное пособие. – М.: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Армпресс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Маркин А.В. Основы тактической подготовки современного солдата. – М.: АСТ, - 2006.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Огневая подготовка: учебник /под ред. В.Н. Миронченко. – М.: Воениздат, 2011. – 416 с.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Военная топография. Учебное пособие. / под. ред. А.В. </w:t>
      </w:r>
      <w:proofErr w:type="spellStart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Маркеленко</w:t>
      </w:r>
      <w:proofErr w:type="spellEnd"/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Феникс. – 2008.</w:t>
      </w:r>
    </w:p>
    <w:p w:rsidR="003A771F" w:rsidRPr="00850107" w:rsidRDefault="003A771F" w:rsidP="003A77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5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Методика строевой подготовки. - М.: Воениздат. - 1978.</w:t>
      </w:r>
    </w:p>
    <w:p w:rsidR="004B477D" w:rsidRPr="003A771F" w:rsidRDefault="004B477D" w:rsidP="004B47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4B477D" w:rsidRPr="003A771F" w:rsidSect="003A1577">
      <w:pgSz w:w="11906" w:h="16838"/>
      <w:pgMar w:top="14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80"/>
    <w:multiLevelType w:val="hybridMultilevel"/>
    <w:tmpl w:val="AEC0841A"/>
    <w:lvl w:ilvl="0" w:tplc="53B48A58">
      <w:start w:val="1"/>
      <w:numFmt w:val="decimal"/>
      <w:lvlText w:val="%1."/>
      <w:lvlJc w:val="left"/>
    </w:lvl>
    <w:lvl w:ilvl="1" w:tplc="CA4A140A">
      <w:numFmt w:val="decimal"/>
      <w:lvlText w:val=""/>
      <w:lvlJc w:val="left"/>
    </w:lvl>
    <w:lvl w:ilvl="2" w:tplc="242E4492">
      <w:numFmt w:val="decimal"/>
      <w:lvlText w:val=""/>
      <w:lvlJc w:val="left"/>
    </w:lvl>
    <w:lvl w:ilvl="3" w:tplc="E1726F3E">
      <w:numFmt w:val="decimal"/>
      <w:lvlText w:val=""/>
      <w:lvlJc w:val="left"/>
    </w:lvl>
    <w:lvl w:ilvl="4" w:tplc="13B45E24">
      <w:numFmt w:val="decimal"/>
      <w:lvlText w:val=""/>
      <w:lvlJc w:val="left"/>
    </w:lvl>
    <w:lvl w:ilvl="5" w:tplc="DEE6C422">
      <w:numFmt w:val="decimal"/>
      <w:lvlText w:val=""/>
      <w:lvlJc w:val="left"/>
    </w:lvl>
    <w:lvl w:ilvl="6" w:tplc="DA66F2BC">
      <w:numFmt w:val="decimal"/>
      <w:lvlText w:val=""/>
      <w:lvlJc w:val="left"/>
    </w:lvl>
    <w:lvl w:ilvl="7" w:tplc="A16C2154">
      <w:numFmt w:val="decimal"/>
      <w:lvlText w:val=""/>
      <w:lvlJc w:val="left"/>
    </w:lvl>
    <w:lvl w:ilvl="8" w:tplc="D81E8056">
      <w:numFmt w:val="decimal"/>
      <w:lvlText w:val=""/>
      <w:lvlJc w:val="left"/>
    </w:lvl>
  </w:abstractNum>
  <w:abstractNum w:abstractNumId="1">
    <w:nsid w:val="0337775A"/>
    <w:multiLevelType w:val="multilevel"/>
    <w:tmpl w:val="EF16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F79CC"/>
    <w:multiLevelType w:val="multilevel"/>
    <w:tmpl w:val="D418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B5F9C"/>
    <w:multiLevelType w:val="multilevel"/>
    <w:tmpl w:val="61B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C11BA"/>
    <w:multiLevelType w:val="multilevel"/>
    <w:tmpl w:val="8DB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741DC"/>
    <w:multiLevelType w:val="multilevel"/>
    <w:tmpl w:val="AA7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20273"/>
    <w:multiLevelType w:val="multilevel"/>
    <w:tmpl w:val="5958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72035"/>
    <w:multiLevelType w:val="multilevel"/>
    <w:tmpl w:val="A1E2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B0F1A"/>
    <w:multiLevelType w:val="multilevel"/>
    <w:tmpl w:val="42D2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85F0B"/>
    <w:multiLevelType w:val="multilevel"/>
    <w:tmpl w:val="C1F8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F350E"/>
    <w:multiLevelType w:val="multilevel"/>
    <w:tmpl w:val="4752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26A6E"/>
    <w:multiLevelType w:val="multilevel"/>
    <w:tmpl w:val="88F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57E9D"/>
    <w:multiLevelType w:val="multilevel"/>
    <w:tmpl w:val="505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E13F6"/>
    <w:multiLevelType w:val="multilevel"/>
    <w:tmpl w:val="FD12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629F2"/>
    <w:multiLevelType w:val="multilevel"/>
    <w:tmpl w:val="D16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BA"/>
    <w:rsid w:val="000E4052"/>
    <w:rsid w:val="00141450"/>
    <w:rsid w:val="001A2A4A"/>
    <w:rsid w:val="001D1E9E"/>
    <w:rsid w:val="00224DBC"/>
    <w:rsid w:val="00263B8D"/>
    <w:rsid w:val="002B0240"/>
    <w:rsid w:val="002D48F7"/>
    <w:rsid w:val="003A1577"/>
    <w:rsid w:val="003A771F"/>
    <w:rsid w:val="00415A85"/>
    <w:rsid w:val="0045713A"/>
    <w:rsid w:val="0048703A"/>
    <w:rsid w:val="004A0A4C"/>
    <w:rsid w:val="004B477D"/>
    <w:rsid w:val="004C5ADB"/>
    <w:rsid w:val="00662C00"/>
    <w:rsid w:val="006801DB"/>
    <w:rsid w:val="007A3B6A"/>
    <w:rsid w:val="007C5A14"/>
    <w:rsid w:val="007F080E"/>
    <w:rsid w:val="007F2558"/>
    <w:rsid w:val="008558B1"/>
    <w:rsid w:val="00A6698D"/>
    <w:rsid w:val="00B16E8B"/>
    <w:rsid w:val="00BA7BC7"/>
    <w:rsid w:val="00CA7AD0"/>
    <w:rsid w:val="00CC7DBD"/>
    <w:rsid w:val="00DA0CBA"/>
    <w:rsid w:val="00E519E9"/>
    <w:rsid w:val="00EC3923"/>
    <w:rsid w:val="00F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B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B477D"/>
    <w:rPr>
      <w:color w:val="0563C1"/>
      <w:u w:val="single"/>
    </w:rPr>
  </w:style>
  <w:style w:type="table" w:styleId="a5">
    <w:name w:val="Table Grid"/>
    <w:basedOn w:val="a1"/>
    <w:uiPriority w:val="59"/>
    <w:rsid w:val="004A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A0A4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A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5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B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B477D"/>
    <w:rPr>
      <w:color w:val="0563C1"/>
      <w:u w:val="single"/>
    </w:rPr>
  </w:style>
  <w:style w:type="table" w:styleId="a5">
    <w:name w:val="Table Grid"/>
    <w:basedOn w:val="a1"/>
    <w:uiPriority w:val="59"/>
    <w:rsid w:val="004A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A0A4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A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6103</Words>
  <Characters>34790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Бика</dc:creator>
  <cp:keywords/>
  <dc:description/>
  <cp:lastModifiedBy>ноут</cp:lastModifiedBy>
  <cp:revision>18</cp:revision>
  <cp:lastPrinted>2021-01-12T18:19:00Z</cp:lastPrinted>
  <dcterms:created xsi:type="dcterms:W3CDTF">2020-05-08T07:16:00Z</dcterms:created>
  <dcterms:modified xsi:type="dcterms:W3CDTF">2021-01-12T18:20:00Z</dcterms:modified>
</cp:coreProperties>
</file>