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32"/>
        <w:tblW w:w="11506" w:type="dxa"/>
        <w:tblLayout w:type="fixed"/>
        <w:tblLook w:val="0000" w:firstRow="0" w:lastRow="0" w:firstColumn="0" w:lastColumn="0" w:noHBand="0" w:noVBand="0"/>
      </w:tblPr>
      <w:tblGrid>
        <w:gridCol w:w="1951"/>
        <w:gridCol w:w="851"/>
        <w:gridCol w:w="2377"/>
        <w:gridCol w:w="65"/>
        <w:gridCol w:w="591"/>
        <w:gridCol w:w="1503"/>
        <w:gridCol w:w="1190"/>
        <w:gridCol w:w="1277"/>
        <w:gridCol w:w="1701"/>
      </w:tblGrid>
      <w:tr w:rsidR="00405645" w:rsidRPr="00565E23" w:rsidTr="007E2DA9">
        <w:trPr>
          <w:cantSplit/>
          <w:trHeight w:val="473"/>
        </w:trPr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Раздел: </w:t>
            </w:r>
            <w:r w:rsidRPr="00680E6C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eastAsia="ru-RU"/>
              </w:rPr>
              <w:t>Глава 9. Казахстан в будущем: Изобретения и энергия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565E23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Школа</w:t>
            </w: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КГУ «Средняя школа №13»</w:t>
            </w:r>
          </w:p>
        </w:tc>
      </w:tr>
      <w:tr w:rsidR="00405645" w:rsidRPr="00680E6C" w:rsidTr="007E2DA9">
        <w:trPr>
          <w:cantSplit/>
          <w:trHeight w:val="279"/>
        </w:trPr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970C1B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Дата</w:t>
            </w: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ФИО учителя: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Макарова Е.А.</w:t>
            </w:r>
          </w:p>
        </w:tc>
      </w:tr>
      <w:tr w:rsidR="00405645" w:rsidRPr="00680E6C" w:rsidTr="007E2DA9">
        <w:trPr>
          <w:cantSplit/>
          <w:trHeight w:val="412"/>
        </w:trPr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Класс</w:t>
            </w: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970C1B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Количество присутствующих</w:t>
            </w: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: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отсутствующих</w:t>
            </w: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:</w:t>
            </w:r>
          </w:p>
        </w:tc>
      </w:tr>
      <w:tr w:rsidR="00405645" w:rsidRPr="00680E6C" w:rsidTr="007E2DA9">
        <w:trPr>
          <w:cantSplit/>
          <w:trHeight w:val="25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Тема урока</w:t>
            </w:r>
          </w:p>
        </w:tc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  <w:t>Сочинение  «Что я умею? (изобретать)»  «Казахстан в будущем»</w:t>
            </w:r>
          </w:p>
        </w:tc>
      </w:tr>
      <w:tr w:rsidR="00405645" w:rsidRPr="00565E23" w:rsidTr="007E2DA9">
        <w:trPr>
          <w:cantSplit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45" w:rsidRDefault="00405645" w:rsidP="007E2D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6.4.4.1.  использовать знаки препинания в предложениях с прямой и косвенной речью.</w:t>
            </w:r>
          </w:p>
          <w:p w:rsidR="00405645" w:rsidRPr="00565E23" w:rsidRDefault="00405645" w:rsidP="007E2D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6.3.6.1. Писать творческие работы (70-120 слов), представляя себя в предлагаемой  ситуации и описывая собственные ощущения.</w:t>
            </w:r>
          </w:p>
        </w:tc>
      </w:tr>
      <w:tr w:rsidR="00405645" w:rsidRPr="00680E6C" w:rsidTr="007E2DA9">
        <w:trPr>
          <w:cantSplit/>
          <w:trHeight w:val="603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Цели урока</w:t>
            </w:r>
          </w:p>
        </w:tc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Учащиеся смогут:</w:t>
            </w:r>
          </w:p>
          <w:p w:rsidR="00405645" w:rsidRDefault="00405645" w:rsidP="007E2D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Заменить прямую речь косвенной.</w:t>
            </w:r>
          </w:p>
          <w:p w:rsidR="00405645" w:rsidRDefault="00405645" w:rsidP="007E2D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  <w:t>Составить план  сочинения.</w:t>
            </w:r>
          </w:p>
          <w:p w:rsidR="00405645" w:rsidRPr="00680E6C" w:rsidRDefault="00405645" w:rsidP="007E2D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  <w:t>Написать сочинение</w:t>
            </w:r>
          </w:p>
        </w:tc>
      </w:tr>
      <w:tr w:rsidR="00405645" w:rsidRPr="00543D7C" w:rsidTr="007E2DA9">
        <w:trPr>
          <w:cantSplit/>
          <w:trHeight w:val="119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Критерий оценивания</w:t>
            </w:r>
          </w:p>
        </w:tc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Default="00405645" w:rsidP="007E2D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Составляет план сочинения</w:t>
            </w:r>
          </w:p>
          <w:p w:rsidR="00405645" w:rsidRDefault="00405645" w:rsidP="007E2D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Пишет сочинение объёмом  70 – 120 слов</w:t>
            </w:r>
          </w:p>
          <w:p w:rsidR="00405645" w:rsidRDefault="00405645" w:rsidP="007E2D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  хороший уровень грамотности</w:t>
            </w:r>
          </w:p>
          <w:p w:rsidR="00405645" w:rsidRDefault="00405645" w:rsidP="007E2D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  в сочинении прямую речь</w:t>
            </w:r>
          </w:p>
          <w:p w:rsidR="00405645" w:rsidRPr="00543D7C" w:rsidRDefault="00405645" w:rsidP="007E2D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645" w:rsidTr="007E2DA9">
        <w:trPr>
          <w:cantSplit/>
          <w:trHeight w:val="90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Языковые цели</w:t>
            </w:r>
          </w:p>
        </w:tc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Default="00405645" w:rsidP="007E2D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5645" w:rsidRDefault="00405645" w:rsidP="007E2D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Обогащать словарный запас учащихся.</w:t>
            </w:r>
          </w:p>
          <w:p w:rsidR="00405645" w:rsidRDefault="00405645" w:rsidP="007E2D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05645" w:rsidRPr="00680E6C" w:rsidTr="007E2DA9">
        <w:trPr>
          <w:cantSplit/>
          <w:trHeight w:val="603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Привитие ценностей </w:t>
            </w: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80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Привитие ценностей уважение, открытость  осуществляется через групповую работу при создании фантастического текста.</w:t>
            </w:r>
          </w:p>
        </w:tc>
      </w:tr>
      <w:tr w:rsidR="00405645" w:rsidRPr="00680E6C" w:rsidTr="007E2DA9">
        <w:trPr>
          <w:cantSplit/>
          <w:trHeight w:val="749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proofErr w:type="spellStart"/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Межпредметные</w:t>
            </w:r>
            <w:proofErr w:type="spellEnd"/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 связи</w:t>
            </w:r>
          </w:p>
        </w:tc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0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Литература.</w:t>
            </w:r>
          </w:p>
        </w:tc>
      </w:tr>
      <w:tr w:rsidR="00405645" w:rsidRPr="00680E6C" w:rsidTr="007E2DA9">
        <w:trPr>
          <w:cantSplit/>
          <w:trHeight w:val="22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Навыки использования</w:t>
            </w: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             ИКТ </w:t>
            </w:r>
          </w:p>
        </w:tc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предусмотрено</w:t>
            </w:r>
          </w:p>
        </w:tc>
      </w:tr>
      <w:tr w:rsidR="00405645" w:rsidRPr="00680E6C" w:rsidTr="007E2DA9">
        <w:trPr>
          <w:cantSplit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Предварительные знания</w:t>
            </w: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2976A4"/>
                <w:sz w:val="20"/>
                <w:szCs w:val="20"/>
                <w:lang w:val="kk-KZ" w:eastAsia="en-GB"/>
              </w:rPr>
            </w:pPr>
            <w:r w:rsidRPr="00680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Этот раздел основывается на знаниях и навыках, полученных в 4 классе</w:t>
            </w:r>
            <w:proofErr w:type="gramStart"/>
            <w:r w:rsidRPr="00680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  <w:r w:rsidRPr="00680E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Н</w:t>
            </w:r>
            <w:proofErr w:type="gramEnd"/>
            <w:r w:rsidRPr="00680E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а уроке будет продолжена работа по развитию навыков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чтения </w:t>
            </w:r>
            <w:r w:rsidRPr="00680E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и письма.</w:t>
            </w:r>
          </w:p>
        </w:tc>
      </w:tr>
      <w:tr w:rsidR="00405645" w:rsidRPr="00680E6C" w:rsidTr="007E2DA9">
        <w:trPr>
          <w:trHeight w:val="564"/>
        </w:trPr>
        <w:tc>
          <w:tcPr>
            <w:tcW w:w="11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Ход урока</w:t>
            </w:r>
          </w:p>
        </w:tc>
      </w:tr>
      <w:tr w:rsidR="00405645" w:rsidRPr="00680E6C" w:rsidTr="007E2DA9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Запланированные этапы урока</w:t>
            </w:r>
          </w:p>
        </w:tc>
        <w:tc>
          <w:tcPr>
            <w:tcW w:w="7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Запланированная деятельность на уроке </w:t>
            </w: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Ресурсы</w:t>
            </w:r>
          </w:p>
        </w:tc>
      </w:tr>
      <w:tr w:rsidR="00405645" w:rsidRPr="00680E6C" w:rsidTr="007E2DA9">
        <w:trPr>
          <w:trHeight w:val="35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680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Начало урока</w:t>
            </w:r>
          </w:p>
          <w:p w:rsidR="00405645" w:rsidRPr="007D6229" w:rsidRDefault="00405645" w:rsidP="007E2DA9">
            <w:pPr>
              <w:pStyle w:val="a3"/>
              <w:widowControl w:val="0"/>
              <w:numPr>
                <w:ilvl w:val="1"/>
                <w:numId w:val="1"/>
              </w:numPr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622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мин.</w:t>
            </w: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1-3 мин</w:t>
            </w: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4-15 мин</w:t>
            </w: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Pr="007D6229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1.Организация класса. </w:t>
            </w:r>
          </w:p>
          <w:p w:rsidR="00405645" w:rsidRPr="00680E6C" w:rsidRDefault="00405645" w:rsidP="007E2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Эмоциональный настрой. </w:t>
            </w:r>
          </w:p>
          <w:p w:rsidR="00405645" w:rsidRDefault="00405645" w:rsidP="007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Здравствуйте!</w:t>
            </w:r>
          </w:p>
          <w:p w:rsidR="00405645" w:rsidRPr="00680E6C" w:rsidRDefault="00405645" w:rsidP="007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записывают  дату урока.</w:t>
            </w:r>
          </w:p>
          <w:p w:rsidR="00405645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 xml:space="preserve">2.Актуализация знаний. </w:t>
            </w:r>
          </w:p>
          <w:p w:rsidR="00405645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3. Выход на тему урока.</w:t>
            </w:r>
          </w:p>
          <w:p w:rsidR="00405645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Обсуждение с учащимися целей урока.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 xml:space="preserve">  </w:t>
            </w:r>
          </w:p>
          <w:p w:rsidR="00405645" w:rsidRPr="00A02055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0205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Задание 1. Устно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ответьте </w:t>
            </w:r>
            <w:r w:rsidRPr="00A0205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на вопросы:</w:t>
            </w:r>
          </w:p>
          <w:p w:rsidR="00405645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Что такое прямая речь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F049B1">
              <w:rPr>
                <w:rFonts w:ascii="Times New Roman" w:hAnsi="Times New Roman" w:cs="Times New Roman"/>
                <w:b/>
                <w:bCs/>
              </w:rPr>
              <w:t>Прямая</w:t>
            </w:r>
            <w:r w:rsidRPr="00F049B1">
              <w:rPr>
                <w:rFonts w:ascii="Times New Roman" w:hAnsi="Times New Roman" w:cs="Times New Roman"/>
              </w:rPr>
              <w:t xml:space="preserve"> </w:t>
            </w:r>
            <w:r w:rsidRPr="00F049B1">
              <w:rPr>
                <w:rFonts w:ascii="Times New Roman" w:hAnsi="Times New Roman" w:cs="Times New Roman"/>
                <w:b/>
                <w:bCs/>
              </w:rPr>
              <w:t>речь</w:t>
            </w:r>
            <w:r w:rsidRPr="00F049B1">
              <w:rPr>
                <w:rFonts w:ascii="Times New Roman" w:hAnsi="Times New Roman" w:cs="Times New Roman"/>
              </w:rPr>
              <w:t xml:space="preserve"> — высказывание, дословно введённое в авторскую </w:t>
            </w:r>
            <w:r w:rsidRPr="00F049B1">
              <w:rPr>
                <w:rFonts w:ascii="Times New Roman" w:hAnsi="Times New Roman" w:cs="Times New Roman"/>
                <w:b/>
                <w:bCs/>
              </w:rPr>
              <w:t>речь</w:t>
            </w:r>
            <w:r w:rsidRPr="00F049B1">
              <w:rPr>
                <w:rFonts w:ascii="Times New Roman" w:hAnsi="Times New Roman" w:cs="Times New Roman"/>
              </w:rPr>
              <w:t xml:space="preserve"> (говорящего или пишущего). </w:t>
            </w:r>
            <w:proofErr w:type="gramStart"/>
            <w:r w:rsidRPr="00F049B1">
              <w:rPr>
                <w:rFonts w:ascii="Times New Roman" w:hAnsi="Times New Roman" w:cs="Times New Roman"/>
              </w:rPr>
              <w:t xml:space="preserve">В отличие от косвенной </w:t>
            </w:r>
            <w:r w:rsidRPr="00F049B1">
              <w:rPr>
                <w:rFonts w:ascii="Times New Roman" w:hAnsi="Times New Roman" w:cs="Times New Roman"/>
                <w:b/>
                <w:bCs/>
              </w:rPr>
              <w:t>речи</w:t>
            </w:r>
            <w:r w:rsidRPr="00F049B1">
              <w:rPr>
                <w:rFonts w:ascii="Times New Roman" w:hAnsi="Times New Roman" w:cs="Times New Roman"/>
              </w:rPr>
              <w:t xml:space="preserve">, сохраняет индивидуальные и стилистические особенности </w:t>
            </w:r>
            <w:r w:rsidRPr="00F049B1">
              <w:rPr>
                <w:rFonts w:ascii="Times New Roman" w:hAnsi="Times New Roman" w:cs="Times New Roman"/>
                <w:b/>
                <w:bCs/>
              </w:rPr>
              <w:t>речи</w:t>
            </w:r>
            <w:r w:rsidRPr="00F049B1">
              <w:rPr>
                <w:rFonts w:ascii="Times New Roman" w:hAnsi="Times New Roman" w:cs="Times New Roman"/>
              </w:rPr>
              <w:t xml:space="preserve"> того, чьё высказывание воспроизводится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405645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косвенная речь</w:t>
            </w:r>
            <w:proofErr w:type="gramStart"/>
            <w:r>
              <w:rPr>
                <w:rFonts w:ascii="Times New Roman" w:hAnsi="Times New Roman" w:cs="Times New Roman"/>
              </w:rPr>
              <w:t>?(</w:t>
            </w:r>
            <w:proofErr w:type="gramEnd"/>
            <w:r>
              <w:rPr>
                <w:rFonts w:ascii="Times New Roman" w:hAnsi="Times New Roman" w:cs="Times New Roman"/>
              </w:rPr>
              <w:t>стр.122)</w:t>
            </w:r>
          </w:p>
          <w:p w:rsidR="00405645" w:rsidRPr="00F049B1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</w:rPr>
              <w:t>Как можно заменить прямую речь – косвенной?</w:t>
            </w:r>
          </w:p>
          <w:p w:rsidR="00405645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Дифференциация.</w:t>
            </w:r>
          </w:p>
          <w:p w:rsidR="00405645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ФКО</w:t>
            </w:r>
          </w:p>
          <w:p w:rsidR="00405645" w:rsidRPr="000F4EE4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Обратная связь.</w:t>
            </w:r>
          </w:p>
          <w:p w:rsidR="00405645" w:rsidRPr="00BD5E51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E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у доски</w:t>
            </w:r>
          </w:p>
          <w:p w:rsidR="00405645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C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 w:rsidRPr="0078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842C4">
              <w:rPr>
                <w:rFonts w:ascii="Times New Roman" w:hAnsi="Times New Roman" w:cs="Times New Roman"/>
                <w:sz w:val="24"/>
                <w:szCs w:val="24"/>
              </w:rPr>
              <w:t>. Запишите предложение,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йдите в этом предложении прямую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речь. Замените прямую речь косвенной.</w:t>
            </w:r>
          </w:p>
          <w:p w:rsidR="00405645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попросил меня</w:t>
            </w:r>
            <w:r w:rsidRPr="00F049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задерживайся после уроков».</w:t>
            </w:r>
          </w:p>
          <w:p w:rsidR="00405645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попросил меня, чтобы я не задерживался после уроков.</w:t>
            </w:r>
          </w:p>
          <w:p w:rsidR="00405645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 спросил</w:t>
            </w:r>
            <w:r w:rsidRPr="00765B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«Ты не хочешь помочь нам делать кормушки?»</w:t>
            </w:r>
          </w:p>
          <w:p w:rsidR="00405645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 спросил, не хочу ли я помочь им делать кормушки.</w:t>
            </w:r>
          </w:p>
          <w:p w:rsidR="00405645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 сказал</w:t>
            </w:r>
            <w:r w:rsidRPr="00765B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обязательно приеду на каникулы».</w:t>
            </w:r>
          </w:p>
          <w:p w:rsidR="00405645" w:rsidRPr="00765B3A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 сказал, что он обязательно приедет на каникулы.</w:t>
            </w:r>
          </w:p>
          <w:p w:rsidR="00405645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сильные учащиеся помогают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645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8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  <w:r w:rsidRPr="0078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предложение, находят в предложении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рямую речь, заменяют прямую речь косвенной.</w:t>
            </w:r>
          </w:p>
          <w:p w:rsidR="00405645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45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6278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906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05645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45" w:rsidRPr="00D87878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  <w:r w:rsidRPr="00D87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Испытывали  вы трудности в выполнении задания?</w:t>
            </w:r>
          </w:p>
          <w:p w:rsidR="00405645" w:rsidRPr="00680E6C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Pr="00680E6C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Учебник, тетрадь</w:t>
            </w:r>
          </w:p>
        </w:tc>
      </w:tr>
      <w:tr w:rsidR="00405645" w:rsidRPr="00706FD4" w:rsidTr="007E2DA9">
        <w:trPr>
          <w:gridAfter w:val="1"/>
          <w:wAfter w:w="1701" w:type="dxa"/>
          <w:trHeight w:val="11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  <w:r w:rsidRPr="00680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Середина урока</w:t>
            </w: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  <w:t>15-37мин</w:t>
            </w: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6.3.6.1. Писать творческие работы (150-200 слов), представляя себя в предлагаемой  ситуации и описывая собственные ощущения.</w:t>
            </w: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405645" w:rsidRPr="00706FD4" w:rsidRDefault="00405645" w:rsidP="007E2D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Default="00405645" w:rsidP="007E2DA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Задание №2 Написать сочинение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  <w:p w:rsidR="00405645" w:rsidRDefault="00405645" w:rsidP="007E2DA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Ребята давайте вернёмся к одной из целей нашего урока.</w:t>
            </w:r>
          </w:p>
          <w:p w:rsidR="00405645" w:rsidRDefault="00405645" w:rsidP="007E2DA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Сегодня мы должны написать сочинение  на тему</w:t>
            </w:r>
            <w:r w:rsidRPr="00BE06E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«Что я умею?  (изобретать)</w:t>
            </w:r>
          </w:p>
          <w:p w:rsidR="00405645" w:rsidRDefault="00405645" w:rsidP="007E2DA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Нам необходимо написать сочинение по плану, используя прямую речь.</w:t>
            </w:r>
          </w:p>
          <w:p w:rsidR="00405645" w:rsidRDefault="00405645" w:rsidP="007E2DA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Как составить план сочинения?</w:t>
            </w:r>
          </w:p>
          <w:p w:rsidR="00405645" w:rsidRPr="0086739F" w:rsidRDefault="00405645" w:rsidP="007E2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</w:t>
            </w:r>
            <w:r w:rsidRPr="0086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сочинения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значит разбить его на фрагменты (части текста), мысленно выделив основные этапы пути, по которым будет развиваться ваша мысль. Каждый такой фрагмент — это микротекст, который может быть равен одному абзацу, а может состоять из нескольких. Каждый микротекст будет соответствовать пункту плана. Важно, чтобы он был объединен главной мыслью, имеющей в его границах свое начало, развитие и завершение.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качестве названия в план выносятся, как правило, не отдельные слова и не предложения, а развернутые словосочетания. Отдельные слова — слишком «узки», конкретны, главную мысль или тему ими передать довольно трудно. Но и сложные предложения не подходят, потому что представляют уже законченную, завершенную мысль. Все, что хотели сказать, — сказано. Именно словосочетание более подходит для плана. Оно представляет собой некое смысловое единство, несущее информацию в свернутом виде. А в самом сочинении эта информация «разворачивается», мысль раскрывается.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 возможны и формулировки в виде вопросов, на которые в работе даются ответы.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Важно помнить, что план несет информацию о том, как построено ваше сочинение. Конкретную информацию о содержании каждой его части. Сочинение должно «просматриваться» через план.</w:t>
            </w:r>
          </w:p>
          <w:p w:rsidR="00405645" w:rsidRPr="0086739F" w:rsidRDefault="00405645" w:rsidP="007E2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Любое сочинение состоит из трех частей.</w:t>
            </w:r>
          </w:p>
          <w:p w:rsidR="00405645" w:rsidRPr="0086739F" w:rsidRDefault="00405645" w:rsidP="007E2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 Вступление.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 Основная часть (включающая несколько подпунктов).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Заключение.</w:t>
            </w:r>
          </w:p>
          <w:p w:rsidR="00405645" w:rsidRDefault="00405645" w:rsidP="007E2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 сами слова «вступление», «основная часть», «заключение» не являются названиями пунктов плана. Они не должны быть прописаны в плане.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Вступление, как правило, намечает основную мысль, задает тон всей работе, вводит в круг рассматриваемых проблем.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Основная часть раскрывает идею сочинения и связанные с ней вопросы, представляет систему доказательств выдвинутых положений.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Заключение подводит итоги, содержит конечные выводы и оценки.</w:t>
            </w:r>
          </w:p>
          <w:p w:rsidR="00405645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помощь учителя.</w:t>
            </w:r>
          </w:p>
          <w:p w:rsidR="00405645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278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  <w:r w:rsidRPr="0078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план, пишут сочинение.</w:t>
            </w:r>
          </w:p>
          <w:p w:rsidR="00405645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6278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906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оценивание учителя.</w:t>
            </w:r>
          </w:p>
          <w:p w:rsidR="00405645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45" w:rsidRPr="00D87878" w:rsidRDefault="00405645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  <w:r w:rsidRPr="00D87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Испытывали  вы трудности в выполнении задания?</w:t>
            </w:r>
          </w:p>
          <w:p w:rsidR="00405645" w:rsidRPr="00706FD4" w:rsidRDefault="00405645" w:rsidP="007E2DA9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</w:t>
            </w:r>
            <w:proofErr w:type="spellEnd"/>
            <w:r>
              <w:rPr>
                <w:sz w:val="20"/>
                <w:szCs w:val="20"/>
              </w:rPr>
              <w:t>. Стр.164. упр.2</w:t>
            </w:r>
          </w:p>
        </w:tc>
      </w:tr>
      <w:tr w:rsidR="00405645" w:rsidRPr="00680E6C" w:rsidTr="007E2DA9">
        <w:trPr>
          <w:trHeight w:val="22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DB5421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680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Конец урока</w:t>
            </w: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мин.</w:t>
            </w:r>
          </w:p>
        </w:tc>
        <w:tc>
          <w:tcPr>
            <w:tcW w:w="7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  <w:p w:rsidR="00405645" w:rsidRPr="00C450AF" w:rsidRDefault="00405645" w:rsidP="007E2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Ученик уровня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такое прямая речь?</w:t>
            </w:r>
          </w:p>
          <w:p w:rsidR="00405645" w:rsidRDefault="00405645" w:rsidP="007E2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Ученик уровня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чём различия между прямой и косвенной речью?</w:t>
            </w:r>
          </w:p>
          <w:p w:rsidR="00405645" w:rsidRPr="00C450AF" w:rsidRDefault="00405645" w:rsidP="007E2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Ученик уровня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Как можно заменить прямую речь косвенной?</w:t>
            </w:r>
          </w:p>
          <w:p w:rsidR="00405645" w:rsidRPr="00680E6C" w:rsidRDefault="00405645" w:rsidP="007E2DA9">
            <w:pPr>
              <w:spacing w:after="0"/>
              <w:ind w:right="-2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05645" w:rsidRPr="00680E6C" w:rsidTr="007E2DA9"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Дифференциация.</w:t>
            </w: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Активные методы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Оценивание.</w:t>
            </w: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ак вы планируете проверить </w:t>
            </w: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уровень усвоения материала учащимися?</w:t>
            </w: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br/>
            </w:r>
          </w:p>
        </w:tc>
      </w:tr>
      <w:tr w:rsidR="00405645" w:rsidRPr="00680E6C" w:rsidTr="007E2DA9">
        <w:trPr>
          <w:trHeight w:val="129"/>
        </w:trPr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05645" w:rsidRPr="00680E6C" w:rsidTr="007E2DA9">
        <w:trPr>
          <w:cantSplit/>
          <w:trHeight w:val="557"/>
        </w:trPr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i/>
                <w:color w:val="2976A4"/>
                <w:sz w:val="20"/>
                <w:szCs w:val="20"/>
                <w:lang w:eastAsia="en-GB"/>
              </w:rPr>
              <w:t>Рефлексия по уроку</w:t>
            </w: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i/>
                <w:color w:val="2976A4"/>
                <w:sz w:val="20"/>
                <w:szCs w:val="20"/>
                <w:lang w:eastAsia="en-GB"/>
              </w:rPr>
            </w:pPr>
            <w:r w:rsidRPr="00680E6C">
              <w:rPr>
                <w:rFonts w:ascii="Times New Roman" w:eastAsia="Times New Roman" w:hAnsi="Times New Roman" w:cs="Times New Roman"/>
                <w:i/>
                <w:color w:val="2976A4"/>
                <w:sz w:val="20"/>
                <w:szCs w:val="20"/>
                <w:lang w:eastAsia="en-GB"/>
              </w:rPr>
              <w:t xml:space="preserve">Были ли цели урока/цели обучения реалистичными? </w:t>
            </w:r>
          </w:p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0E6C">
              <w:rPr>
                <w:rFonts w:ascii="Times New Roman" w:eastAsia="Times New Roman" w:hAnsi="Times New Roman" w:cs="Times New Roman"/>
                <w:i/>
                <w:color w:val="2976A4"/>
                <w:sz w:val="20"/>
                <w:szCs w:val="20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405645" w:rsidRPr="00B51E00" w:rsidTr="007E2DA9">
        <w:trPr>
          <w:cantSplit/>
          <w:trHeight w:val="2265"/>
        </w:trPr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680E6C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45" w:rsidRPr="00B51E00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Цели урока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SMART</w:t>
            </w: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05645" w:rsidRPr="00B51E00" w:rsidRDefault="00405645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5044B3" w:rsidRDefault="005044B3">
      <w:bookmarkStart w:id="0" w:name="_GoBack"/>
      <w:bookmarkEnd w:id="0"/>
    </w:p>
    <w:sectPr w:rsidR="0050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10543"/>
    <w:multiLevelType w:val="multilevel"/>
    <w:tmpl w:val="FDBE2F6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D4"/>
    <w:rsid w:val="002C756C"/>
    <w:rsid w:val="00405645"/>
    <w:rsid w:val="005044B3"/>
    <w:rsid w:val="00B249D4"/>
    <w:rsid w:val="00E8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2021-05-27T02:47:00Z</dcterms:created>
  <dcterms:modified xsi:type="dcterms:W3CDTF">2021-05-27T02:47:00Z</dcterms:modified>
</cp:coreProperties>
</file>